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C4C61" w14:textId="77777777" w:rsidR="0008334C" w:rsidRPr="0008334C" w:rsidRDefault="0008334C" w:rsidP="0008334C">
      <w:pPr>
        <w:rPr>
          <w:b/>
          <w:bCs/>
        </w:rPr>
      </w:pPr>
      <w:r w:rsidRPr="0008334C">
        <w:rPr>
          <w:b/>
          <w:bCs/>
        </w:rPr>
        <w:t>Project Folder Structure and Files</w:t>
      </w:r>
    </w:p>
    <w:p w14:paraId="052AEA67" w14:textId="77777777" w:rsidR="0008334C" w:rsidRPr="0008334C" w:rsidRDefault="0008334C" w:rsidP="0008334C">
      <w:pPr>
        <w:rPr>
          <w:b/>
          <w:bCs/>
        </w:rPr>
      </w:pPr>
      <w:r w:rsidRPr="0008334C">
        <w:rPr>
          <w:b/>
          <w:bCs/>
        </w:rPr>
        <w:t>1. Backend</w:t>
      </w:r>
    </w:p>
    <w:p w14:paraId="5A6F17A1" w14:textId="77777777" w:rsidR="0008334C" w:rsidRPr="0008334C" w:rsidRDefault="0008334C" w:rsidP="0008334C">
      <w:pPr>
        <w:numPr>
          <w:ilvl w:val="0"/>
          <w:numId w:val="1"/>
        </w:numPr>
      </w:pPr>
      <w:r w:rsidRPr="0008334C">
        <w:rPr>
          <w:b/>
          <w:bCs/>
        </w:rPr>
        <w:t>src/</w:t>
      </w:r>
      <w:r w:rsidRPr="0008334C">
        <w:t xml:space="preserve"> (Rust backend)</w:t>
      </w:r>
    </w:p>
    <w:p w14:paraId="72EA6DC0" w14:textId="77777777" w:rsidR="0008334C" w:rsidRPr="0008334C" w:rsidRDefault="0008334C" w:rsidP="0008334C">
      <w:pPr>
        <w:numPr>
          <w:ilvl w:val="1"/>
          <w:numId w:val="1"/>
        </w:numPr>
      </w:pPr>
      <w:r w:rsidRPr="0008334C">
        <w:rPr>
          <w:b/>
          <w:bCs/>
        </w:rPr>
        <w:t>main.rs</w:t>
      </w:r>
      <w:r w:rsidRPr="0008334C">
        <w:t>: Sets up the main server configurations and initializes necessary services.</w:t>
      </w:r>
    </w:p>
    <w:p w14:paraId="26815F07" w14:textId="77777777" w:rsidR="0008334C" w:rsidRPr="0008334C" w:rsidRDefault="0008334C" w:rsidP="0008334C">
      <w:pPr>
        <w:numPr>
          <w:ilvl w:val="1"/>
          <w:numId w:val="1"/>
        </w:numPr>
      </w:pPr>
      <w:r w:rsidRPr="0008334C">
        <w:rPr>
          <w:b/>
          <w:bCs/>
        </w:rPr>
        <w:t>config.rs</w:t>
      </w:r>
      <w:r w:rsidRPr="0008334C">
        <w:t>: Manages configuration settings (e.g., database connection, secret keys, environment variables).</w:t>
      </w:r>
    </w:p>
    <w:p w14:paraId="4C27682F" w14:textId="77777777" w:rsidR="0008334C" w:rsidRPr="0008334C" w:rsidRDefault="0008334C" w:rsidP="0008334C">
      <w:pPr>
        <w:numPr>
          <w:ilvl w:val="1"/>
          <w:numId w:val="1"/>
        </w:numPr>
      </w:pPr>
      <w:r w:rsidRPr="0008334C">
        <w:rPr>
          <w:b/>
          <w:bCs/>
        </w:rPr>
        <w:t>db/</w:t>
      </w:r>
      <w:r w:rsidRPr="0008334C">
        <w:t xml:space="preserve"> (Database module for MS SQL interaction)</w:t>
      </w:r>
    </w:p>
    <w:p w14:paraId="1ED4A858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mod.rs</w:t>
      </w:r>
      <w:r w:rsidRPr="0008334C">
        <w:t>: Defines the module structure for database operations.</w:t>
      </w:r>
    </w:p>
    <w:p w14:paraId="5F4B0691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connection.rs</w:t>
      </w:r>
      <w:r w:rsidRPr="0008334C">
        <w:t>: Establishes a connection pool to the MS SQL database using sqlx.</w:t>
      </w:r>
    </w:p>
    <w:p w14:paraId="5C47D745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models.rs</w:t>
      </w:r>
      <w:r w:rsidRPr="0008334C">
        <w:t>: Defines data models that map to database tables (e.g., User, Provider, Appointment, etc.).</w:t>
      </w:r>
    </w:p>
    <w:p w14:paraId="4B1A4FCD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queries.rs</w:t>
      </w:r>
      <w:r w:rsidRPr="0008334C">
        <w:t>: Contains SQL queries for CRUD operations and any specific data retrieval logic.</w:t>
      </w:r>
    </w:p>
    <w:p w14:paraId="4B744E3A" w14:textId="77777777" w:rsidR="0008334C" w:rsidRPr="0008334C" w:rsidRDefault="0008334C" w:rsidP="0008334C">
      <w:pPr>
        <w:numPr>
          <w:ilvl w:val="1"/>
          <w:numId w:val="1"/>
        </w:numPr>
      </w:pPr>
      <w:r w:rsidRPr="0008334C">
        <w:rPr>
          <w:b/>
          <w:bCs/>
        </w:rPr>
        <w:t>routes/</w:t>
      </w:r>
      <w:r w:rsidRPr="0008334C">
        <w:t xml:space="preserve"> (API endpoints)</w:t>
      </w:r>
    </w:p>
    <w:p w14:paraId="47E9F058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mod.rs</w:t>
      </w:r>
      <w:r w:rsidRPr="0008334C">
        <w:t>: Sets up and groups all API routes.</w:t>
      </w:r>
    </w:p>
    <w:p w14:paraId="74B641AC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auth.rs</w:t>
      </w:r>
      <w:r w:rsidRPr="0008334C">
        <w:t>: Handles user authentication endpoints (e.g., login, register, logout).</w:t>
      </w:r>
    </w:p>
    <w:p w14:paraId="0F025E4C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providers.rs</w:t>
      </w:r>
      <w:r w:rsidRPr="0008334C">
        <w:t>: Manages endpoints related to telehealth providers (e.g., GET /providers, POST /providers for searches).</w:t>
      </w:r>
    </w:p>
    <w:p w14:paraId="68E831FE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appointments.rs</w:t>
      </w:r>
      <w:r w:rsidRPr="0008334C">
        <w:t>: Manages appointment-related endpoints, including real-time availability updates.</w:t>
      </w:r>
    </w:p>
    <w:p w14:paraId="2ED2D9CE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education.rs</w:t>
      </w:r>
      <w:r w:rsidRPr="0008334C">
        <w:t>: Manages endpoints for educational content, such as articles on telehealth options.</w:t>
      </w:r>
    </w:p>
    <w:p w14:paraId="69FA8954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notifications.rs</w:t>
      </w:r>
      <w:r w:rsidRPr="0008334C">
        <w:t xml:space="preserve"> (Optional): Endpoint to manage user notifications (e.g., appointment availability alerts).</w:t>
      </w:r>
    </w:p>
    <w:p w14:paraId="4B733F05" w14:textId="77777777" w:rsidR="0008334C" w:rsidRPr="0008334C" w:rsidRDefault="0008334C" w:rsidP="0008334C">
      <w:pPr>
        <w:numPr>
          <w:ilvl w:val="1"/>
          <w:numId w:val="1"/>
        </w:numPr>
      </w:pPr>
      <w:r w:rsidRPr="0008334C">
        <w:rPr>
          <w:b/>
          <w:bCs/>
        </w:rPr>
        <w:t>services/</w:t>
      </w:r>
      <w:r w:rsidRPr="0008334C">
        <w:t xml:space="preserve"> (Business logic)</w:t>
      </w:r>
    </w:p>
    <w:p w14:paraId="1F45850D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mod.rs</w:t>
      </w:r>
      <w:r w:rsidRPr="0008334C">
        <w:t>: Defines the services module.</w:t>
      </w:r>
    </w:p>
    <w:p w14:paraId="490DFC38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auth_service.rs</w:t>
      </w:r>
      <w:r w:rsidRPr="0008334C">
        <w:t>: Handles authentication, authorization, and encryption of sensitive user data.</w:t>
      </w:r>
    </w:p>
    <w:p w14:paraId="3891C889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provider_service.rs</w:t>
      </w:r>
      <w:r w:rsidRPr="0008334C">
        <w:t>: Manages logic related to provider searches, including filters by specialty, location, and insurance compatibility.</w:t>
      </w:r>
    </w:p>
    <w:p w14:paraId="4BC70197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appointment_service.rs</w:t>
      </w:r>
      <w:r w:rsidRPr="0008334C">
        <w:t>: Handles appointment scheduling, real-time data fetching, and updates.</w:t>
      </w:r>
    </w:p>
    <w:p w14:paraId="2C94E52F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lastRenderedPageBreak/>
        <w:t>education_service.rs</w:t>
      </w:r>
      <w:r w:rsidRPr="0008334C">
        <w:t>: Provides data on telehealth services, pulling resources for educational outreach.</w:t>
      </w:r>
    </w:p>
    <w:p w14:paraId="6729020E" w14:textId="77777777" w:rsidR="0008334C" w:rsidRPr="0008334C" w:rsidRDefault="0008334C" w:rsidP="0008334C">
      <w:pPr>
        <w:numPr>
          <w:ilvl w:val="1"/>
          <w:numId w:val="1"/>
        </w:numPr>
      </w:pPr>
      <w:r w:rsidRPr="0008334C">
        <w:rPr>
          <w:b/>
          <w:bCs/>
        </w:rPr>
        <w:t>utils/</w:t>
      </w:r>
      <w:r w:rsidRPr="0008334C">
        <w:t xml:space="preserve"> (Helper utilities)</w:t>
      </w:r>
    </w:p>
    <w:p w14:paraId="2B40C5F4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mod.rs</w:t>
      </w:r>
      <w:r w:rsidRPr="0008334C">
        <w:t>: Defines the utilities module.</w:t>
      </w:r>
    </w:p>
    <w:p w14:paraId="6EF6E692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hashing.rs</w:t>
      </w:r>
      <w:r w:rsidRPr="0008334C">
        <w:t>: Implements password hashing and other security utilities.</w:t>
      </w:r>
    </w:p>
    <w:p w14:paraId="10F87371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validation.rs</w:t>
      </w:r>
      <w:r w:rsidRPr="0008334C">
        <w:t>: Defines input validation functions.</w:t>
      </w:r>
    </w:p>
    <w:p w14:paraId="26716808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error_handling.rs</w:t>
      </w:r>
      <w:r w:rsidRPr="0008334C">
        <w:t>: Centralized error handling and logging.</w:t>
      </w:r>
    </w:p>
    <w:p w14:paraId="67B0B44D" w14:textId="77777777" w:rsidR="0008334C" w:rsidRPr="0008334C" w:rsidRDefault="0008334C" w:rsidP="0008334C">
      <w:pPr>
        <w:numPr>
          <w:ilvl w:val="1"/>
          <w:numId w:val="1"/>
        </w:numPr>
      </w:pPr>
      <w:r w:rsidRPr="0008334C">
        <w:rPr>
          <w:b/>
          <w:bCs/>
        </w:rPr>
        <w:t>middleware/</w:t>
      </w:r>
      <w:r w:rsidRPr="0008334C">
        <w:t xml:space="preserve"> (Middleware for security and logging)</w:t>
      </w:r>
    </w:p>
    <w:p w14:paraId="0101CD10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auth_middleware.rs</w:t>
      </w:r>
      <w:r w:rsidRPr="0008334C">
        <w:t>: Ensures protected routes are accessible only by authenticated users.</w:t>
      </w:r>
    </w:p>
    <w:p w14:paraId="3D247F2F" w14:textId="77777777" w:rsidR="0008334C" w:rsidRPr="0008334C" w:rsidRDefault="0008334C" w:rsidP="0008334C">
      <w:pPr>
        <w:numPr>
          <w:ilvl w:val="2"/>
          <w:numId w:val="1"/>
        </w:numPr>
      </w:pPr>
      <w:r w:rsidRPr="0008334C">
        <w:rPr>
          <w:b/>
          <w:bCs/>
        </w:rPr>
        <w:t>logging_middleware.rs</w:t>
      </w:r>
      <w:r w:rsidRPr="0008334C">
        <w:t>: Logs user actions and system activity for monitoring and debugging.</w:t>
      </w:r>
    </w:p>
    <w:p w14:paraId="3C2FF389" w14:textId="77777777" w:rsidR="0008334C" w:rsidRPr="0008334C" w:rsidRDefault="0008334C" w:rsidP="0008334C">
      <w:pPr>
        <w:numPr>
          <w:ilvl w:val="0"/>
          <w:numId w:val="1"/>
        </w:numPr>
      </w:pPr>
      <w:r w:rsidRPr="0008334C">
        <w:rPr>
          <w:b/>
          <w:bCs/>
        </w:rPr>
        <w:t>Improvement Suggestions</w:t>
      </w:r>
      <w:r w:rsidRPr="0008334C">
        <w:t>:</w:t>
      </w:r>
    </w:p>
    <w:p w14:paraId="169E9C53" w14:textId="77777777" w:rsidR="0008334C" w:rsidRPr="0008334C" w:rsidRDefault="0008334C" w:rsidP="0008334C">
      <w:pPr>
        <w:numPr>
          <w:ilvl w:val="1"/>
          <w:numId w:val="1"/>
        </w:numPr>
      </w:pPr>
      <w:r w:rsidRPr="0008334C">
        <w:rPr>
          <w:b/>
          <w:bCs/>
        </w:rPr>
        <w:t>Real-Time Data Synchronization</w:t>
      </w:r>
      <w:r w:rsidRPr="0008334C">
        <w:t>: Implement an additional module in services that syncs real-time data with an external API if telehealth providers offer such data.</w:t>
      </w:r>
    </w:p>
    <w:p w14:paraId="5DDFCF8D" w14:textId="77777777" w:rsidR="0008334C" w:rsidRPr="0008334C" w:rsidRDefault="0008334C" w:rsidP="0008334C">
      <w:pPr>
        <w:numPr>
          <w:ilvl w:val="1"/>
          <w:numId w:val="1"/>
        </w:numPr>
      </w:pPr>
      <w:r w:rsidRPr="0008334C">
        <w:rPr>
          <w:b/>
          <w:bCs/>
        </w:rPr>
        <w:t>Caching</w:t>
      </w:r>
      <w:r w:rsidRPr="0008334C">
        <w:t>: For performance, consider adding a caching layer in utils to store frequently accessed data like provider lists or educational content.</w:t>
      </w:r>
    </w:p>
    <w:p w14:paraId="6E2A4549" w14:textId="77777777" w:rsidR="0008334C" w:rsidRPr="0008334C" w:rsidRDefault="0008334C" w:rsidP="0008334C">
      <w:pPr>
        <w:rPr>
          <w:b/>
          <w:bCs/>
        </w:rPr>
      </w:pPr>
      <w:r w:rsidRPr="0008334C">
        <w:rPr>
          <w:b/>
          <w:bCs/>
        </w:rPr>
        <w:t>2. Frontend</w:t>
      </w:r>
    </w:p>
    <w:p w14:paraId="66B10564" w14:textId="77777777" w:rsidR="0008334C" w:rsidRPr="0008334C" w:rsidRDefault="0008334C" w:rsidP="0008334C">
      <w:pPr>
        <w:numPr>
          <w:ilvl w:val="0"/>
          <w:numId w:val="2"/>
        </w:numPr>
      </w:pPr>
      <w:r w:rsidRPr="0008334C">
        <w:rPr>
          <w:b/>
          <w:bCs/>
        </w:rPr>
        <w:t>public/</w:t>
      </w:r>
      <w:r w:rsidRPr="0008334C">
        <w:t xml:space="preserve"> (Static files)</w:t>
      </w:r>
    </w:p>
    <w:p w14:paraId="3028C18B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index.html</w:t>
      </w:r>
      <w:r w:rsidRPr="0008334C">
        <w:t>: Main HTML page template with &lt;div id="app"&gt;&lt;/div&gt; for the JavaScript frontend app to load.</w:t>
      </w:r>
    </w:p>
    <w:p w14:paraId="2695C0C6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styles/</w:t>
      </w:r>
    </w:p>
    <w:p w14:paraId="5A112626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main.css</w:t>
      </w:r>
      <w:r w:rsidRPr="0008334C">
        <w:t>: Styles for the dashboard. Include a clean, user-friendly design, with focus on accessibility.</w:t>
      </w:r>
    </w:p>
    <w:p w14:paraId="5EF15ED0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images/</w:t>
      </w:r>
      <w:r w:rsidRPr="0008334C">
        <w:t xml:space="preserve"> (Optional): Placeholder images for educational articles or icons for telehealth providers.</w:t>
      </w:r>
    </w:p>
    <w:p w14:paraId="6CCF37B0" w14:textId="77777777" w:rsidR="0008334C" w:rsidRPr="0008334C" w:rsidRDefault="0008334C" w:rsidP="0008334C">
      <w:pPr>
        <w:numPr>
          <w:ilvl w:val="0"/>
          <w:numId w:val="2"/>
        </w:numPr>
      </w:pPr>
      <w:r w:rsidRPr="0008334C">
        <w:rPr>
          <w:b/>
          <w:bCs/>
        </w:rPr>
        <w:t>src/</w:t>
      </w:r>
      <w:r w:rsidRPr="0008334C">
        <w:t xml:space="preserve"> (JavaScript application)</w:t>
      </w:r>
    </w:p>
    <w:p w14:paraId="64984AE1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app.js</w:t>
      </w:r>
      <w:r w:rsidRPr="0008334C">
        <w:t>: Entry point for the frontend, bootstrapping the main view and setting up routes.</w:t>
      </w:r>
    </w:p>
    <w:p w14:paraId="417D81F7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components/</w:t>
      </w:r>
      <w:r w:rsidRPr="0008334C">
        <w:t xml:space="preserve"> (UI Components)</w:t>
      </w:r>
    </w:p>
    <w:p w14:paraId="06EFAD9C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Header.js</w:t>
      </w:r>
      <w:r w:rsidRPr="0008334C">
        <w:t>: Renders the navigation bar, allowing users to switch between educational resources, provider search, and appointment booking.</w:t>
      </w:r>
    </w:p>
    <w:p w14:paraId="33E3FB16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Footer.js</w:t>
      </w:r>
      <w:r w:rsidRPr="0008334C">
        <w:t>: Basic footer with project credits and additional links.</w:t>
      </w:r>
    </w:p>
    <w:p w14:paraId="4C24446C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lastRenderedPageBreak/>
        <w:t>ProviderSearch.js</w:t>
      </w:r>
      <w:r w:rsidRPr="0008334C">
        <w:t>: Displays the search form with filters and dynamically lists telehealth providers based on user preferences.</w:t>
      </w:r>
    </w:p>
    <w:p w14:paraId="2661BD60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AppointmentBooking.js</w:t>
      </w:r>
      <w:r w:rsidRPr="0008334C">
        <w:t>: Manages appointment scheduling and displays availability in real-time.</w:t>
      </w:r>
    </w:p>
    <w:p w14:paraId="0EAAD30F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EducationalContent.js</w:t>
      </w:r>
      <w:r w:rsidRPr="0008334C">
        <w:t>: Showcases articles, videos, or resources educating users on telehealth services.</w:t>
      </w:r>
    </w:p>
    <w:p w14:paraId="4A6FAF5B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Login.js</w:t>
      </w:r>
      <w:r w:rsidRPr="0008334C">
        <w:t xml:space="preserve"> and </w:t>
      </w:r>
      <w:r w:rsidRPr="0008334C">
        <w:rPr>
          <w:b/>
          <w:bCs/>
        </w:rPr>
        <w:t>Register.js</w:t>
      </w:r>
      <w:r w:rsidRPr="0008334C">
        <w:t>: Handle user authentication.</w:t>
      </w:r>
    </w:p>
    <w:p w14:paraId="39A705C8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Notifications.js</w:t>
      </w:r>
      <w:r w:rsidRPr="0008334C">
        <w:t xml:space="preserve"> (Optional): Alerts users about upcoming or newly available appointments.</w:t>
      </w:r>
    </w:p>
    <w:p w14:paraId="5795ADAF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api/</w:t>
      </w:r>
      <w:r w:rsidRPr="0008334C">
        <w:t xml:space="preserve"> (API interaction)</w:t>
      </w:r>
    </w:p>
    <w:p w14:paraId="2434FF39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auth.js</w:t>
      </w:r>
      <w:r w:rsidRPr="0008334C">
        <w:t>: Manages authentication-related API calls.</w:t>
      </w:r>
    </w:p>
    <w:p w14:paraId="202FEFB9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providers.js</w:t>
      </w:r>
      <w:r w:rsidRPr="0008334C">
        <w:t>: Manages provider search and filter API calls.</w:t>
      </w:r>
    </w:p>
    <w:p w14:paraId="6A0C40A8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appointments.js</w:t>
      </w:r>
      <w:r w:rsidRPr="0008334C">
        <w:t>: Handles appointment-related API interactions, including real-time updates.</w:t>
      </w:r>
    </w:p>
    <w:p w14:paraId="73194C90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education.js</w:t>
      </w:r>
      <w:r w:rsidRPr="0008334C">
        <w:t>: Manages educational content requests from the backend.</w:t>
      </w:r>
    </w:p>
    <w:p w14:paraId="2C9B20DB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utils/</w:t>
      </w:r>
    </w:p>
    <w:p w14:paraId="564844CE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config.js</w:t>
      </w:r>
      <w:r w:rsidRPr="0008334C">
        <w:t>: Holds the frontend configuration variables.</w:t>
      </w:r>
    </w:p>
    <w:p w14:paraId="2D84651C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helpers.js</w:t>
      </w:r>
      <w:r w:rsidRPr="0008334C">
        <w:t>: Utility functions for tasks like form validation and date formatting.</w:t>
      </w:r>
    </w:p>
    <w:p w14:paraId="4B27A795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store/</w:t>
      </w:r>
      <w:r w:rsidRPr="0008334C">
        <w:t xml:space="preserve"> (Application state management)</w:t>
      </w:r>
    </w:p>
    <w:p w14:paraId="4B54D2C0" w14:textId="77777777" w:rsidR="0008334C" w:rsidRPr="0008334C" w:rsidRDefault="0008334C" w:rsidP="0008334C">
      <w:pPr>
        <w:numPr>
          <w:ilvl w:val="2"/>
          <w:numId w:val="2"/>
        </w:numPr>
      </w:pPr>
      <w:r w:rsidRPr="0008334C">
        <w:rPr>
          <w:b/>
          <w:bCs/>
        </w:rPr>
        <w:t>index.js</w:t>
      </w:r>
      <w:r w:rsidRPr="0008334C">
        <w:t>: Centralized state management for handling shared data like user sessions, notifications, and provider search filters.</w:t>
      </w:r>
    </w:p>
    <w:p w14:paraId="1025DE81" w14:textId="77777777" w:rsidR="0008334C" w:rsidRPr="0008334C" w:rsidRDefault="0008334C" w:rsidP="0008334C">
      <w:pPr>
        <w:numPr>
          <w:ilvl w:val="0"/>
          <w:numId w:val="2"/>
        </w:numPr>
      </w:pPr>
      <w:r w:rsidRPr="0008334C">
        <w:rPr>
          <w:b/>
          <w:bCs/>
        </w:rPr>
        <w:t>Improvement Suggestions</w:t>
      </w:r>
      <w:r w:rsidRPr="0008334C">
        <w:t>:</w:t>
      </w:r>
    </w:p>
    <w:p w14:paraId="17D5AAAC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Responsive Design</w:t>
      </w:r>
      <w:r w:rsidRPr="0008334C">
        <w:t>: Ensure the dashboard is fully responsive, catering to users on mobile devices.</w:t>
      </w:r>
    </w:p>
    <w:p w14:paraId="7B01379C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Accessibility</w:t>
      </w:r>
      <w:r w:rsidRPr="0008334C">
        <w:t>: Incorporate ARIA roles and ensure keyboard navigability.</w:t>
      </w:r>
    </w:p>
    <w:p w14:paraId="78BF6589" w14:textId="77777777" w:rsidR="0008334C" w:rsidRPr="0008334C" w:rsidRDefault="0008334C" w:rsidP="0008334C">
      <w:pPr>
        <w:numPr>
          <w:ilvl w:val="1"/>
          <w:numId w:val="2"/>
        </w:numPr>
      </w:pPr>
      <w:r w:rsidRPr="0008334C">
        <w:rPr>
          <w:b/>
          <w:bCs/>
        </w:rPr>
        <w:t>Error Handling UI</w:t>
      </w:r>
      <w:r w:rsidRPr="0008334C">
        <w:t>: Display informative messages to users if something goes wrong with API requests.</w:t>
      </w:r>
    </w:p>
    <w:p w14:paraId="61A7415D" w14:textId="77777777" w:rsidR="0008334C" w:rsidRPr="0008334C" w:rsidRDefault="0008334C" w:rsidP="0008334C">
      <w:pPr>
        <w:rPr>
          <w:b/>
          <w:bCs/>
        </w:rPr>
      </w:pPr>
      <w:r w:rsidRPr="0008334C">
        <w:rPr>
          <w:b/>
          <w:bCs/>
        </w:rPr>
        <w:t>3. Database</w:t>
      </w:r>
    </w:p>
    <w:p w14:paraId="68836BB8" w14:textId="77777777" w:rsidR="0008334C" w:rsidRPr="0008334C" w:rsidRDefault="0008334C" w:rsidP="0008334C">
      <w:pPr>
        <w:numPr>
          <w:ilvl w:val="0"/>
          <w:numId w:val="3"/>
        </w:numPr>
      </w:pPr>
      <w:r w:rsidRPr="0008334C">
        <w:rPr>
          <w:b/>
          <w:bCs/>
        </w:rPr>
        <w:t>Tables</w:t>
      </w:r>
    </w:p>
    <w:p w14:paraId="14C85101" w14:textId="77777777" w:rsidR="0008334C" w:rsidRPr="0008334C" w:rsidRDefault="0008334C" w:rsidP="0008334C">
      <w:pPr>
        <w:numPr>
          <w:ilvl w:val="1"/>
          <w:numId w:val="3"/>
        </w:numPr>
      </w:pPr>
      <w:r w:rsidRPr="0008334C">
        <w:t>users: Stores user information (hashed password, email, preferences).</w:t>
      </w:r>
    </w:p>
    <w:p w14:paraId="63D86110" w14:textId="77777777" w:rsidR="0008334C" w:rsidRPr="0008334C" w:rsidRDefault="0008334C" w:rsidP="0008334C">
      <w:pPr>
        <w:numPr>
          <w:ilvl w:val="1"/>
          <w:numId w:val="3"/>
        </w:numPr>
      </w:pPr>
      <w:r w:rsidRPr="0008334C">
        <w:t>providers: Contains telehealth provider details (name, location, specialties, contact info).</w:t>
      </w:r>
    </w:p>
    <w:p w14:paraId="7F108A82" w14:textId="77777777" w:rsidR="0008334C" w:rsidRPr="0008334C" w:rsidRDefault="0008334C" w:rsidP="0008334C">
      <w:pPr>
        <w:numPr>
          <w:ilvl w:val="1"/>
          <w:numId w:val="3"/>
        </w:numPr>
      </w:pPr>
      <w:r w:rsidRPr="0008334C">
        <w:t>appointments: Tracks scheduled appointments, including user and provider IDs and time.</w:t>
      </w:r>
    </w:p>
    <w:p w14:paraId="389EAC6A" w14:textId="77777777" w:rsidR="0008334C" w:rsidRPr="0008334C" w:rsidRDefault="0008334C" w:rsidP="0008334C">
      <w:pPr>
        <w:numPr>
          <w:ilvl w:val="1"/>
          <w:numId w:val="3"/>
        </w:numPr>
      </w:pPr>
      <w:r w:rsidRPr="0008334C">
        <w:lastRenderedPageBreak/>
        <w:t>educational_content: Holds educational articles, videos, or links on telehealth.</w:t>
      </w:r>
    </w:p>
    <w:p w14:paraId="3A493CD8" w14:textId="77777777" w:rsidR="0008334C" w:rsidRPr="0008334C" w:rsidRDefault="0008334C" w:rsidP="0008334C">
      <w:pPr>
        <w:numPr>
          <w:ilvl w:val="1"/>
          <w:numId w:val="3"/>
        </w:numPr>
      </w:pPr>
      <w:r w:rsidRPr="0008334C">
        <w:t>notifications (Optional): Stores alerts or reminders for users.</w:t>
      </w:r>
    </w:p>
    <w:p w14:paraId="26AFF83F" w14:textId="77777777" w:rsidR="0008334C" w:rsidRPr="0008334C" w:rsidRDefault="0008334C" w:rsidP="0008334C">
      <w:pPr>
        <w:numPr>
          <w:ilvl w:val="0"/>
          <w:numId w:val="3"/>
        </w:numPr>
      </w:pPr>
      <w:r w:rsidRPr="0008334C">
        <w:rPr>
          <w:b/>
          <w:bCs/>
        </w:rPr>
        <w:t>Improvement Suggestions</w:t>
      </w:r>
      <w:r w:rsidRPr="0008334C">
        <w:t>:</w:t>
      </w:r>
    </w:p>
    <w:p w14:paraId="47D35131" w14:textId="77777777" w:rsidR="0008334C" w:rsidRPr="0008334C" w:rsidRDefault="0008334C" w:rsidP="0008334C">
      <w:pPr>
        <w:numPr>
          <w:ilvl w:val="1"/>
          <w:numId w:val="3"/>
        </w:numPr>
      </w:pPr>
      <w:r w:rsidRPr="0008334C">
        <w:rPr>
          <w:b/>
          <w:bCs/>
        </w:rPr>
        <w:t>Indexes</w:t>
      </w:r>
      <w:r w:rsidRPr="0008334C">
        <w:t>: Add indexes on fields like provider location and specialty for optimized search.</w:t>
      </w:r>
    </w:p>
    <w:p w14:paraId="10DEA982" w14:textId="77777777" w:rsidR="0008334C" w:rsidRPr="0008334C" w:rsidRDefault="0008334C" w:rsidP="0008334C">
      <w:pPr>
        <w:numPr>
          <w:ilvl w:val="1"/>
          <w:numId w:val="3"/>
        </w:numPr>
      </w:pPr>
      <w:r w:rsidRPr="0008334C">
        <w:rPr>
          <w:b/>
          <w:bCs/>
        </w:rPr>
        <w:t>Audit Logs</w:t>
      </w:r>
      <w:r w:rsidRPr="0008334C">
        <w:t>: Consider adding an audit log table for tracking user actions (e.g., login, search queries).</w:t>
      </w:r>
    </w:p>
    <w:p w14:paraId="4919987F" w14:textId="77777777" w:rsidR="0008334C" w:rsidRPr="0008334C" w:rsidRDefault="0008334C" w:rsidP="0008334C">
      <w:pPr>
        <w:rPr>
          <w:b/>
          <w:bCs/>
        </w:rPr>
      </w:pPr>
      <w:r w:rsidRPr="0008334C">
        <w:rPr>
          <w:b/>
          <w:bCs/>
        </w:rPr>
        <w:t>4. Environment and Configuration</w:t>
      </w:r>
    </w:p>
    <w:p w14:paraId="75FC29C8" w14:textId="77777777" w:rsidR="0008334C" w:rsidRPr="0008334C" w:rsidRDefault="0008334C" w:rsidP="0008334C">
      <w:pPr>
        <w:numPr>
          <w:ilvl w:val="0"/>
          <w:numId w:val="4"/>
        </w:numPr>
      </w:pPr>
      <w:r w:rsidRPr="0008334C">
        <w:rPr>
          <w:b/>
          <w:bCs/>
        </w:rPr>
        <w:t>Environment Variables</w:t>
      </w:r>
    </w:p>
    <w:p w14:paraId="65DBE234" w14:textId="77777777" w:rsidR="0008334C" w:rsidRPr="0008334C" w:rsidRDefault="0008334C" w:rsidP="0008334C">
      <w:pPr>
        <w:numPr>
          <w:ilvl w:val="1"/>
          <w:numId w:val="4"/>
        </w:numPr>
      </w:pPr>
      <w:r w:rsidRPr="0008334C">
        <w:t>Ensure environment variables are stored in .env and referenced securely in config.rs and config.js.</w:t>
      </w:r>
    </w:p>
    <w:p w14:paraId="3F81CB2B" w14:textId="77777777" w:rsidR="0008334C" w:rsidRPr="0008334C" w:rsidRDefault="0008334C" w:rsidP="0008334C">
      <w:pPr>
        <w:rPr>
          <w:b/>
          <w:bCs/>
        </w:rPr>
      </w:pPr>
      <w:r w:rsidRPr="0008334C">
        <w:rPr>
          <w:b/>
          <w:bCs/>
        </w:rPr>
        <w:t>5. Security</w:t>
      </w:r>
    </w:p>
    <w:p w14:paraId="715C0822" w14:textId="77777777" w:rsidR="0008334C" w:rsidRPr="0008334C" w:rsidRDefault="0008334C" w:rsidP="0008334C">
      <w:pPr>
        <w:numPr>
          <w:ilvl w:val="0"/>
          <w:numId w:val="5"/>
        </w:numPr>
      </w:pPr>
      <w:r w:rsidRPr="0008334C">
        <w:rPr>
          <w:b/>
          <w:bCs/>
        </w:rPr>
        <w:t>Backend</w:t>
      </w:r>
    </w:p>
    <w:p w14:paraId="72B1068C" w14:textId="77777777" w:rsidR="0008334C" w:rsidRPr="0008334C" w:rsidRDefault="0008334C" w:rsidP="0008334C">
      <w:pPr>
        <w:numPr>
          <w:ilvl w:val="1"/>
          <w:numId w:val="5"/>
        </w:numPr>
      </w:pPr>
      <w:r w:rsidRPr="0008334C">
        <w:t>JWT-based authentication for secure login sessions.</w:t>
      </w:r>
    </w:p>
    <w:p w14:paraId="0C550EFD" w14:textId="77777777" w:rsidR="0008334C" w:rsidRPr="0008334C" w:rsidRDefault="0008334C" w:rsidP="0008334C">
      <w:pPr>
        <w:numPr>
          <w:ilvl w:val="1"/>
          <w:numId w:val="5"/>
        </w:numPr>
      </w:pPr>
      <w:r w:rsidRPr="0008334C">
        <w:t>Use Rust's crypto library for hashing and encrypting sensitive data.</w:t>
      </w:r>
    </w:p>
    <w:p w14:paraId="362CC991" w14:textId="77777777" w:rsidR="0008334C" w:rsidRPr="0008334C" w:rsidRDefault="0008334C" w:rsidP="0008334C">
      <w:pPr>
        <w:numPr>
          <w:ilvl w:val="0"/>
          <w:numId w:val="5"/>
        </w:numPr>
      </w:pPr>
      <w:r w:rsidRPr="0008334C">
        <w:rPr>
          <w:b/>
          <w:bCs/>
        </w:rPr>
        <w:t>Frontend</w:t>
      </w:r>
    </w:p>
    <w:p w14:paraId="6F3D885B" w14:textId="77777777" w:rsidR="0008334C" w:rsidRPr="0008334C" w:rsidRDefault="0008334C" w:rsidP="0008334C">
      <w:pPr>
        <w:numPr>
          <w:ilvl w:val="1"/>
          <w:numId w:val="5"/>
        </w:numPr>
      </w:pPr>
      <w:r w:rsidRPr="0008334C">
        <w:t>CSRF tokens for secure API calls.</w:t>
      </w:r>
    </w:p>
    <w:p w14:paraId="26A4EC3E" w14:textId="77777777" w:rsidR="0008334C" w:rsidRPr="0008334C" w:rsidRDefault="0008334C" w:rsidP="0008334C">
      <w:pPr>
        <w:numPr>
          <w:ilvl w:val="1"/>
          <w:numId w:val="5"/>
        </w:numPr>
      </w:pPr>
      <w:r w:rsidRPr="0008334C">
        <w:t>Input sanitization to prevent XSS.</w:t>
      </w:r>
    </w:p>
    <w:p w14:paraId="2007D0A1" w14:textId="77777777" w:rsidR="0008334C" w:rsidRPr="0008334C" w:rsidRDefault="0008334C" w:rsidP="0008334C">
      <w:pPr>
        <w:rPr>
          <w:b/>
          <w:bCs/>
        </w:rPr>
      </w:pPr>
      <w:r w:rsidRPr="0008334C">
        <w:rPr>
          <w:b/>
          <w:bCs/>
        </w:rPr>
        <w:t>6. Testing</w:t>
      </w:r>
    </w:p>
    <w:p w14:paraId="66DB7C9D" w14:textId="77777777" w:rsidR="0008334C" w:rsidRPr="0008334C" w:rsidRDefault="0008334C" w:rsidP="0008334C">
      <w:pPr>
        <w:numPr>
          <w:ilvl w:val="0"/>
          <w:numId w:val="6"/>
        </w:numPr>
      </w:pPr>
      <w:r w:rsidRPr="0008334C">
        <w:rPr>
          <w:b/>
          <w:bCs/>
        </w:rPr>
        <w:t>Unit Tests</w:t>
      </w:r>
      <w:r w:rsidRPr="0008334C">
        <w:t>: Test individual components, especially for services and API calls.</w:t>
      </w:r>
    </w:p>
    <w:p w14:paraId="0D4881DC" w14:textId="77777777" w:rsidR="0008334C" w:rsidRPr="0008334C" w:rsidRDefault="0008334C" w:rsidP="0008334C">
      <w:pPr>
        <w:numPr>
          <w:ilvl w:val="0"/>
          <w:numId w:val="6"/>
        </w:numPr>
      </w:pPr>
      <w:r w:rsidRPr="0008334C">
        <w:rPr>
          <w:b/>
          <w:bCs/>
        </w:rPr>
        <w:t>Integration Tests</w:t>
      </w:r>
      <w:r w:rsidRPr="0008334C">
        <w:t>: Test database interactions, ensuring data is handled correctly.</w:t>
      </w:r>
    </w:p>
    <w:p w14:paraId="31AA7AD6" w14:textId="77777777" w:rsidR="0008334C" w:rsidRPr="0008334C" w:rsidRDefault="0008334C" w:rsidP="0008334C">
      <w:pPr>
        <w:numPr>
          <w:ilvl w:val="0"/>
          <w:numId w:val="6"/>
        </w:numPr>
      </w:pPr>
      <w:r w:rsidRPr="0008334C">
        <w:rPr>
          <w:b/>
          <w:bCs/>
        </w:rPr>
        <w:t>E2E Tests</w:t>
      </w:r>
      <w:r w:rsidRPr="0008334C">
        <w:t>: Simulate real user interactions with tools like Selenium.</w:t>
      </w:r>
    </w:p>
    <w:p w14:paraId="12FDA121" w14:textId="77777777" w:rsidR="00335A4F" w:rsidRDefault="00335A4F"/>
    <w:sectPr w:rsidR="0033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85B4A"/>
    <w:multiLevelType w:val="multilevel"/>
    <w:tmpl w:val="EA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4673A"/>
    <w:multiLevelType w:val="multilevel"/>
    <w:tmpl w:val="E5F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D009D"/>
    <w:multiLevelType w:val="multilevel"/>
    <w:tmpl w:val="8950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37871"/>
    <w:multiLevelType w:val="multilevel"/>
    <w:tmpl w:val="CB0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91E9D"/>
    <w:multiLevelType w:val="multilevel"/>
    <w:tmpl w:val="2D18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3082C"/>
    <w:multiLevelType w:val="multilevel"/>
    <w:tmpl w:val="4C04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313732">
    <w:abstractNumId w:val="5"/>
  </w:num>
  <w:num w:numId="2" w16cid:durableId="66584969">
    <w:abstractNumId w:val="4"/>
  </w:num>
  <w:num w:numId="3" w16cid:durableId="1952470805">
    <w:abstractNumId w:val="2"/>
  </w:num>
  <w:num w:numId="4" w16cid:durableId="1309094372">
    <w:abstractNumId w:val="0"/>
  </w:num>
  <w:num w:numId="5" w16cid:durableId="1830093493">
    <w:abstractNumId w:val="3"/>
  </w:num>
  <w:num w:numId="6" w16cid:durableId="150054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A2"/>
    <w:rsid w:val="0008334C"/>
    <w:rsid w:val="001A5AA2"/>
    <w:rsid w:val="00335A4F"/>
    <w:rsid w:val="00863529"/>
    <w:rsid w:val="00DC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CDC21-A186-42CE-BF5B-94DD70BF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Paralikar, Anvay A</dc:creator>
  <cp:keywords/>
  <dc:description/>
  <cp:lastModifiedBy>Paralikar, Anvay A</cp:lastModifiedBy>
  <cp:revision>2</cp:revision>
  <dcterms:created xsi:type="dcterms:W3CDTF">2024-11-13T07:15:00Z</dcterms:created>
  <dcterms:modified xsi:type="dcterms:W3CDTF">2024-11-13T07:15:00Z</dcterms:modified>
</cp:coreProperties>
</file>