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Analysis </w:t>
      </w:r>
      <w:proofErr w:type="spellStart"/>
      <w:r w:rsidRPr="008C34D5">
        <w:rPr>
          <w:rStyle w:val="Strong"/>
          <w:rFonts w:ascii="Nunito" w:hAnsi="Nunito"/>
          <w:color w:val="333333"/>
        </w:rPr>
        <w:t>ToolPak</w:t>
      </w:r>
      <w:proofErr w:type="spellEnd"/>
      <w:r w:rsidRPr="008C34D5">
        <w:rPr>
          <w:rFonts w:ascii="Nunito" w:hAnsi="Nunito"/>
          <w:color w:val="333333"/>
        </w:rPr>
        <w:t xml:space="preserve"> If you need to develop complex statistical or engineering analyses, you can save steps and time by using the Analysis </w:t>
      </w:r>
      <w:proofErr w:type="spellStart"/>
      <w:r w:rsidRPr="008C34D5">
        <w:rPr>
          <w:rFonts w:ascii="Nunito" w:hAnsi="Nunito"/>
          <w:color w:val="333333"/>
        </w:rPr>
        <w:t>ToolPak</w:t>
      </w:r>
      <w:proofErr w:type="spellEnd"/>
      <w:r w:rsidRPr="008C34D5">
        <w:rPr>
          <w:rFonts w:ascii="Nunito" w:hAnsi="Nunito"/>
          <w:color w:val="333333"/>
        </w:rPr>
        <w:t xml:space="preserve">.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proofErr w:type="gramStart"/>
      <w:r w:rsidRPr="008C34D5">
        <w:rPr>
          <w:rFonts w:ascii="Nunito" w:hAnsi="Nunito"/>
          <w:color w:val="333333"/>
        </w:rPr>
        <w:t>The</w:t>
      </w:r>
      <w:proofErr w:type="gramEnd"/>
      <w:r w:rsidRPr="008C34D5">
        <w:rPr>
          <w:rFonts w:ascii="Nunito" w:hAnsi="Nunito"/>
          <w:color w:val="333333"/>
        </w:rPr>
        <w:t xml:space="preserve"> names of cells begin with A1 in the top left. Columns are named by letters, and rows by numbers. The equals sign “</w:t>
      </w:r>
      <w:proofErr w:type="gramStart"/>
      <w:r w:rsidR="00AE5E4C" w:rsidRPr="008C34D5">
        <w:rPr>
          <w:rFonts w:ascii="Nunito" w:hAnsi="Nunito"/>
          <w:color w:val="333333"/>
        </w:rPr>
        <w:t>=“</w:t>
      </w:r>
      <w:proofErr w:type="gramEnd"/>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w:t>
      </w:r>
      <w:proofErr w:type="gramStart"/>
      <w:r w:rsidRPr="008C34D5">
        <w:rPr>
          <w:rFonts w:ascii="Nunito" w:hAnsi="Nunito"/>
          <w:color w:val="333333"/>
        </w:rPr>
        <w:t>rate</w:t>
      </w:r>
      <w:proofErr w:type="gramEnd"/>
      <w:r w:rsidRPr="008C34D5">
        <w:rPr>
          <w:rFonts w:ascii="Nunito" w:hAnsi="Nunito"/>
          <w:color w:val="333333"/>
        </w:rPr>
        <w:t xml:space="preserv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w:t>
      </w:r>
      <w:proofErr w:type="gramStart"/>
      <w:r w:rsidRPr="008C34D5">
        <w:rPr>
          <w:rFonts w:ascii="Nunito" w:hAnsi="Nunito"/>
          <w:color w:val="333333"/>
        </w:rPr>
        <w:t>x )</w:t>
      </w:r>
      <w:proofErr w:type="gramEnd"/>
      <w:r w:rsidRPr="008C34D5">
        <w:rPr>
          <w:rFonts w:ascii="Nunito" w:hAnsi="Nunito"/>
          <w:color w:val="333333"/>
        </w:rPr>
        <w:t xml:space="preserve">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proofErr w:type="gramStart"/>
      <w:r w:rsidRPr="008C34D5">
        <w:rPr>
          <w:rFonts w:ascii="Nunito" w:hAnsi="Nunito"/>
          <w:color w:val="333333"/>
        </w:rPr>
        <w:t>Financial</w:t>
      </w:r>
      <w:proofErr w:type="gramEnd"/>
      <w:r w:rsidRPr="008C34D5">
        <w:rPr>
          <w:rFonts w:ascii="Nunito" w:hAnsi="Nunito"/>
          <w:color w:val="333333"/>
        </w:rPr>
        <w:t xml:space="preserve">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 xml:space="preserve">Y = </w:t>
      </w:r>
      <w:proofErr w:type="spellStart"/>
      <w:r w:rsidRPr="008C34D5">
        <w:rPr>
          <w:rFonts w:ascii="Nunito" w:hAnsi="Nunito"/>
          <w:color w:val="333333"/>
        </w:rPr>
        <w:t>mX</w:t>
      </w:r>
      <w:proofErr w:type="spellEnd"/>
      <w:r w:rsidRPr="008C34D5">
        <w:rPr>
          <w:rFonts w:ascii="Nunito" w:hAnsi="Nunito"/>
          <w:color w:val="333333"/>
        </w:rPr>
        <w:t xml:space="preserve">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w:t>
      </w:r>
      <w:proofErr w:type="spellStart"/>
      <w:r w:rsidRPr="008C34D5">
        <w:rPr>
          <w:rFonts w:ascii="Nunito" w:hAnsi="Nunito"/>
          <w:color w:val="333333"/>
        </w:rPr>
        <w:t>start_num</w:t>
      </w:r>
      <w:proofErr w:type="spellEnd"/>
      <w:r w:rsidRPr="008C34D5">
        <w:rPr>
          <w:rFonts w:ascii="Nunito" w:hAnsi="Nunito"/>
          <w:color w:val="333333"/>
        </w:rPr>
        <w:t>.</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proofErr w:type="gramStart"/>
      <w:r w:rsidRPr="008C34D5">
        <w:rPr>
          <w:rFonts w:ascii="Nunito" w:hAnsi="Nunito"/>
          <w:color w:val="333333"/>
        </w:rPr>
        <w:t>Financial</w:t>
      </w:r>
      <w:proofErr w:type="gramEnd"/>
      <w:r w:rsidRPr="008C34D5">
        <w:rPr>
          <w:rFonts w:ascii="Nunito" w:hAnsi="Nunito"/>
          <w:color w:val="333333"/>
        </w:rPr>
        <w:t xml:space="preserve">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proofErr w:type="spellStart"/>
      <w:r w:rsidRPr="008C34D5">
        <w:rPr>
          <w:rStyle w:val="Strong"/>
          <w:rFonts w:ascii="Nunito" w:hAnsi="Nunito"/>
          <w:color w:val="333333"/>
        </w:rPr>
        <w:t>PivotCharts</w:t>
      </w:r>
      <w:proofErr w:type="spellEnd"/>
      <w:r w:rsidRPr="008C34D5">
        <w:rPr>
          <w:rStyle w:val="Strong"/>
          <w:rFonts w:ascii="Nunito" w:hAnsi="Nunito"/>
          <w:color w:val="333333"/>
        </w:rPr>
        <w:t xml:space="preserve">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w:t>
      </w:r>
      <w:proofErr w:type="gramStart"/>
      <w:r w:rsidRPr="008C34D5">
        <w:rPr>
          <w:rFonts w:ascii="Nunito" w:hAnsi="Nunito"/>
          <w:color w:val="333333"/>
        </w:rPr>
        <w:t>The</w:t>
      </w:r>
      <w:proofErr w:type="gramEnd"/>
      <w:r w:rsidRPr="008C34D5">
        <w:rPr>
          <w:rFonts w:ascii="Nunito" w:hAnsi="Nunito"/>
          <w:color w:val="333333"/>
        </w:rPr>
        <w:t xml:space="preserv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proofErr w:type="spellStart"/>
      <w:r w:rsidRPr="008C34D5">
        <w:rPr>
          <w:rFonts w:ascii="Nunito" w:hAnsi="Nunito"/>
          <w:color w:val="333333"/>
        </w:rPr>
        <w:t>Methods</w:t>
      </w:r>
      <w:proofErr w:type="spellEnd"/>
      <w:r w:rsidRPr="008C34D5">
        <w:rPr>
          <w:rFonts w:ascii="Nunito" w:hAnsi="Nunito"/>
          <w:color w:val="333333"/>
        </w:rPr>
        <w:t xml:space="preserve">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w:t>
      </w:r>
      <w:proofErr w:type="spellStart"/>
      <w:r w:rsidRPr="008C34D5">
        <w:rPr>
          <w:rFonts w:ascii="Nunito" w:hAnsi="Nunito"/>
          <w:color w:val="333333"/>
        </w:rPr>
        <w:t>new_text</w:t>
      </w:r>
      <w:proofErr w:type="spellEnd"/>
      <w:r w:rsidRPr="008C34D5">
        <w:rPr>
          <w:rFonts w:ascii="Nunito" w:hAnsi="Nunito"/>
          <w:color w:val="333333"/>
        </w:rPr>
        <w:t xml:space="preserve"> for </w:t>
      </w:r>
      <w:proofErr w:type="spellStart"/>
      <w:r w:rsidRPr="008C34D5">
        <w:rPr>
          <w:rFonts w:ascii="Nunito" w:hAnsi="Nunito"/>
          <w:color w:val="333333"/>
        </w:rPr>
        <w:t>old_text</w:t>
      </w:r>
      <w:proofErr w:type="spellEnd"/>
      <w:r w:rsidRPr="008C34D5">
        <w:rPr>
          <w:rFonts w:ascii="Nunito" w:hAnsi="Nunito"/>
          <w:color w:val="333333"/>
        </w:rPr>
        <w:t xml:space="preserve">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w:t>
      </w:r>
      <w:proofErr w:type="spellStart"/>
      <w:r w:rsidRPr="008C34D5">
        <w:rPr>
          <w:rFonts w:ascii="Nunito" w:hAnsi="Nunito"/>
          <w:color w:val="333333"/>
        </w:rPr>
        <w:t>Traceability</w:t>
      </w:r>
      <w:proofErr w:type="spellEnd"/>
      <w:r w:rsidRPr="008C34D5">
        <w:rPr>
          <w:rFonts w:ascii="Nunito" w:hAnsi="Nunito"/>
          <w:color w:val="333333"/>
        </w:rPr>
        <w:t xml:space="preserve">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proofErr w:type="spellStart"/>
      <w:r w:rsidRPr="008C34D5">
        <w:rPr>
          <w:rFonts w:ascii="Nunito" w:hAnsi="Nunito"/>
          <w:color w:val="333333"/>
        </w:rPr>
        <w:t>VLOOKUP</w:t>
      </w:r>
      <w:proofErr w:type="spellEnd"/>
      <w:r w:rsidRPr="008C34D5">
        <w:rPr>
          <w:rFonts w:ascii="Nunito" w:hAnsi="Nunito"/>
          <w:color w:val="333333"/>
        </w:rPr>
        <w:t xml:space="preserve">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w:t>
      </w:r>
      <w:proofErr w:type="gramStart"/>
      <w:r w:rsidRPr="008C34D5">
        <w:rPr>
          <w:rFonts w:ascii="Nunito" w:hAnsi="Nunito"/>
          <w:color w:val="333333"/>
        </w:rPr>
        <w:t>Financial</w:t>
      </w:r>
      <w:proofErr w:type="gramEnd"/>
      <w:r w:rsidRPr="008C34D5">
        <w:rPr>
          <w:rFonts w:ascii="Nunito" w:hAnsi="Nunito"/>
          <w:color w:val="333333"/>
        </w:rPr>
        <w:t xml:space="preserve">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proofErr w:type="gramStart"/>
      <w:r w:rsidRPr="008C34D5">
        <w:rPr>
          <w:rFonts w:ascii="Nunito" w:hAnsi="Nunito"/>
          <w:color w:val="333333"/>
        </w:rPr>
        <w:t>The</w:t>
      </w:r>
      <w:proofErr w:type="gramEnd"/>
      <w:r w:rsidRPr="008C34D5">
        <w:rPr>
          <w:rFonts w:ascii="Nunito" w:hAnsi="Nunito"/>
          <w:color w:val="333333"/>
        </w:rPr>
        <w:t xml:space="preserv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A1BD629" w14:textId="77777777" w:rsidR="00284CD9" w:rsidRP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 xml:space="preserve">This sales growth has strained the business infrastructure and many of the supporting processes. You've been hired to help the company </w:t>
      </w:r>
    </w:p>
    <w:p w14:paraId="75C5D63D" w14:textId="18F3EE0A" w:rsidR="00284CD9" w:rsidRPr="00942FF4"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continue to enhance their analytical decision-making.</w:t>
      </w:r>
    </w:p>
    <w:sectPr w:rsidR="00284CD9" w:rsidRPr="00942FF4"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B3DC" w14:textId="77777777" w:rsidR="00C97E4F" w:rsidRDefault="00C97E4F" w:rsidP="00073BEB">
      <w:pPr>
        <w:spacing w:after="0" w:line="240" w:lineRule="auto"/>
      </w:pPr>
      <w:r>
        <w:separator/>
      </w:r>
    </w:p>
  </w:endnote>
  <w:endnote w:type="continuationSeparator" w:id="0">
    <w:p w14:paraId="4AF30622" w14:textId="77777777" w:rsidR="00C97E4F" w:rsidRDefault="00C97E4F"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5BD8" w14:textId="77777777" w:rsidR="00C97E4F" w:rsidRDefault="00C97E4F" w:rsidP="00073BEB">
      <w:pPr>
        <w:spacing w:after="0" w:line="240" w:lineRule="auto"/>
      </w:pPr>
      <w:r>
        <w:separator/>
      </w:r>
    </w:p>
  </w:footnote>
  <w:footnote w:type="continuationSeparator" w:id="0">
    <w:p w14:paraId="0594EAC5" w14:textId="77777777" w:rsidR="00C97E4F" w:rsidRDefault="00C97E4F"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21"/>
  </w:num>
  <w:num w:numId="3" w16cid:durableId="981233220">
    <w:abstractNumId w:val="10"/>
  </w:num>
  <w:num w:numId="4" w16cid:durableId="1902251431">
    <w:abstractNumId w:val="6"/>
  </w:num>
  <w:num w:numId="5" w16cid:durableId="191262066">
    <w:abstractNumId w:val="4"/>
  </w:num>
  <w:num w:numId="6" w16cid:durableId="586230358">
    <w:abstractNumId w:val="20"/>
  </w:num>
  <w:num w:numId="7" w16cid:durableId="1749577305">
    <w:abstractNumId w:val="14"/>
  </w:num>
  <w:num w:numId="8" w16cid:durableId="949505017">
    <w:abstractNumId w:val="2"/>
  </w:num>
  <w:num w:numId="9" w16cid:durableId="435448820">
    <w:abstractNumId w:val="13"/>
  </w:num>
  <w:num w:numId="10" w16cid:durableId="1801679734">
    <w:abstractNumId w:val="3"/>
  </w:num>
  <w:num w:numId="11" w16cid:durableId="1828279935">
    <w:abstractNumId w:val="15"/>
  </w:num>
  <w:num w:numId="12" w16cid:durableId="1753040788">
    <w:abstractNumId w:val="0"/>
  </w:num>
  <w:num w:numId="13" w16cid:durableId="658658711">
    <w:abstractNumId w:val="12"/>
  </w:num>
  <w:num w:numId="14" w16cid:durableId="1465611291">
    <w:abstractNumId w:val="19"/>
  </w:num>
  <w:num w:numId="15" w16cid:durableId="1080906774">
    <w:abstractNumId w:val="7"/>
  </w:num>
  <w:num w:numId="16" w16cid:durableId="1887253354">
    <w:abstractNumId w:val="1"/>
  </w:num>
  <w:num w:numId="17" w16cid:durableId="279650051">
    <w:abstractNumId w:val="16"/>
  </w:num>
  <w:num w:numId="18" w16cid:durableId="883492329">
    <w:abstractNumId w:val="18"/>
  </w:num>
  <w:num w:numId="19" w16cid:durableId="1687096570">
    <w:abstractNumId w:val="9"/>
  </w:num>
  <w:num w:numId="20" w16cid:durableId="192618492">
    <w:abstractNumId w:val="8"/>
  </w:num>
  <w:num w:numId="21" w16cid:durableId="1301960776">
    <w:abstractNumId w:val="11"/>
  </w:num>
  <w:num w:numId="22" w16cid:durableId="33641898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0F6449"/>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97E4F"/>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10</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385</cp:revision>
  <cp:lastPrinted>2014-03-28T04:38:00Z</cp:lastPrinted>
  <dcterms:created xsi:type="dcterms:W3CDTF">2015-02-09T13:55:00Z</dcterms:created>
  <dcterms:modified xsi:type="dcterms:W3CDTF">2022-12-31T08:35:00Z</dcterms:modified>
</cp:coreProperties>
</file>