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8"/>
        </w:rPr>
        <w:t>ROUTEFLOW (B2B WHOLESALE &amp; LOGISTICS OS)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Comprehensive Technical Specification, System Architecture &amp; Technology Decision Guide</w:t>
        <w:br/>
        <w:t>Version 1.0.0 | Production Release | Confidential</w:t>
      </w:r>
    </w:p>
    <w:p/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1. Executive Summary &amp; Problem Domain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In India's ₹70 Lakh Crore retail economy, traditional FMCG, grocery, and Kirana distribution operates on high volume, razor-thin operating margins (2% to 5%), and intense informal credit. Millions of independent distributors manage field sales executives, physical godowns, delivery vans, and hundreds of retail shopkeepers.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The fundamental industry problem is Cash &amp; Credit Leakage across disconnected operational silos: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Field Sales Blindness:</w:t>
      </w:r>
      <w:r>
        <w:rPr>
          <w:rFonts w:ascii="Calibri" w:hAnsi="Calibri"/>
          <w:color w:val="334155"/>
          <w:sz w:val="21"/>
        </w:rPr>
        <w:t xml:space="preserve"> Salesmen book orders on paper or WhatsApp with zero visibility into live godown inventory, resulting in high order cancellation and shopkeeper dissatisfaction.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Credit Overextension:</w:t>
      </w:r>
      <w:r>
        <w:rPr>
          <w:rFonts w:ascii="Calibri" w:hAnsi="Calibri"/>
          <w:color w:val="334155"/>
          <w:sz w:val="21"/>
        </w:rPr>
        <w:t xml:space="preserve"> Distributors extend credit without real-time tracking, resulting in massive bad debts (Udhaar) and uncontrolled credit risk.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Warehouse Disorganization:</w:t>
      </w:r>
      <w:r>
        <w:rPr>
          <w:rFonts w:ascii="Calibri" w:hAnsi="Calibri"/>
          <w:color w:val="334155"/>
          <w:sz w:val="21"/>
        </w:rPr>
        <w:t xml:space="preserve"> Godown pickers face packing errors, item swaps, and misplaced stock due to lack of digital item verification.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Logistics Leakage &amp; Cash Dispute:</w:t>
      </w:r>
      <w:r>
        <w:rPr>
          <w:rFonts w:ascii="Calibri" w:hAnsi="Calibri"/>
          <w:color w:val="334155"/>
          <w:sz w:val="21"/>
        </w:rPr>
        <w:t xml:space="preserve"> Delivery drivers claim shops were closed or tamper with cash collected at shop counters without proof.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RouteFlow solves this end-to-end as a unified, real-time Operating System connecting Owner, Field Sales, Godown Packing, and Van Delivery into one cohesive state machine.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2. The Canonical Operational Lifecycle (Jaipur Kirana Machine)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RouteFlow is engineered around a realistic, battle-tested 4-role distribution story: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Role 1 - Ramesh Ji (Owner):</w:t>
      </w:r>
      <w:r>
        <w:rPr>
          <w:rFonts w:ascii="Calibri" w:hAnsi="Calibri"/>
          <w:color w:val="334155"/>
          <w:sz w:val="21"/>
        </w:rPr>
        <w:t xml:space="preserve"> Distributor Principal / Owner who sets credit rules, pricing, manages staff, and oversees financial closing.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Role 2 - Rakesh Kumar (Sales):</w:t>
      </w:r>
      <w:r>
        <w:rPr>
          <w:rFonts w:ascii="Calibri" w:hAnsi="Calibri"/>
          <w:color w:val="334155"/>
          <w:sz w:val="21"/>
        </w:rPr>
        <w:t xml:space="preserve"> Field Sales Executive on motorbike covering Mansarovar Beat (BEAT-04) with GPS check-in.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Role 3 - Manoj Kumar (Warehouse):</w:t>
      </w:r>
      <w:r>
        <w:rPr>
          <w:rFonts w:ascii="Calibri" w:hAnsi="Calibri"/>
          <w:color w:val="334155"/>
          <w:sz w:val="21"/>
        </w:rPr>
        <w:t xml:space="preserve"> Godown / Depot Manager in charge of bin picking, item packing, and batch verification.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Role 4 - Suresh Yadav (Delivery):</w:t>
      </w:r>
      <w:r>
        <w:rPr>
          <w:rFonts w:ascii="Calibri" w:hAnsi="Calibri"/>
          <w:color w:val="334155"/>
          <w:sz w:val="21"/>
        </w:rPr>
        <w:t xml:space="preserve"> Delivery Driver / Auto Driver responsible for route stops, OTP verification, and cash collection.</w:t>
      </w:r>
    </w:p>
    <w:p>
      <w:pPr>
        <w:spacing w:before="240" w:after="80"/>
      </w:pPr>
      <w:r>
        <w:rPr>
          <w:rFonts w:ascii="Calibri" w:hAnsi="Calibri"/>
          <w:b/>
          <w:color w:val="0E7490"/>
          <w:sz w:val="26"/>
        </w:rPr>
        <w:t>The 11-Step Daily Cycle: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1 (Depot Opening):</w:t>
      </w:r>
      <w:r>
        <w:rPr>
          <w:rFonts w:ascii="Calibri" w:hAnsi="Calibri"/>
          <w:color w:val="334155"/>
          <w:sz w:val="21"/>
        </w:rPr>
        <w:t xml:space="preserve"> Morning 08:30 AM: Ramesh Ji starts depot operations, reviews bank balance, pending receivables, and godown stock.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2 (Sales Shift Start):</w:t>
      </w:r>
      <w:r>
        <w:rPr>
          <w:rFonts w:ascii="Calibri" w:hAnsi="Calibri"/>
          <w:color w:val="334155"/>
          <w:sz w:val="21"/>
        </w:rPr>
        <w:t xml:space="preserve"> 09:00 AM: Rakesh Kumar punches in via mobile app (GPS breadcrumbs start). Views assigned route of 28 Kirana stores.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3 (Store Check-In):</w:t>
      </w:r>
      <w:r>
        <w:rPr>
          <w:rFonts w:ascii="Calibri" w:hAnsi="Calibri"/>
          <w:color w:val="334155"/>
          <w:sz w:val="21"/>
        </w:rPr>
        <w:t xml:space="preserve"> 09:45 AM: Rakesh reaches Sharma General Store. GPS verifies location within 50m. App logs in-store dwell time.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4 (Order Booking):</w:t>
      </w:r>
      <w:r>
        <w:rPr>
          <w:rFonts w:ascii="Calibri" w:hAnsi="Calibri"/>
          <w:color w:val="334155"/>
          <w:sz w:val="21"/>
        </w:rPr>
        <w:t xml:space="preserve"> 10:00 AM: Books wholesale order for ₹3,450 (10x Premium Tea, 5x Biscuit Cartons, 2x Oil Tins). Offline SQLite stores order instantly.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5 (Owner Credit Approval):</w:t>
      </w:r>
      <w:r>
        <w:rPr>
          <w:rFonts w:ascii="Calibri" w:hAnsi="Calibri"/>
          <w:color w:val="334155"/>
          <w:sz w:val="21"/>
        </w:rPr>
        <w:t xml:space="preserve"> 10:15 AM: Ramesh Ji receives real-time approval alert. Checks retailer credit exposure (₹12,400 &lt; ₹50,000 limit) and stock availability. Taps 'Approve'.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6 (Godown Picking &amp; Packing):</w:t>
      </w:r>
      <w:r>
        <w:rPr>
          <w:rFonts w:ascii="Calibri" w:hAnsi="Calibri"/>
          <w:color w:val="334155"/>
          <w:sz w:val="21"/>
        </w:rPr>
        <w:t xml:space="preserve"> 10:45 AM: Manoj Kumar sees order in Godown Terminal. Picks line items from rack bins. Packs into 2 corrugated cartons. System seals packing status.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7 (Van Dispatch):</w:t>
      </w:r>
      <w:r>
        <w:rPr>
          <w:rFonts w:ascii="Calibri" w:hAnsi="Calibri"/>
          <w:color w:val="334155"/>
          <w:sz w:val="21"/>
        </w:rPr>
        <w:t xml:space="preserve"> 11:30 AM: Cartons assigned to Suresh Yadav's delivery van. Order status transitions to OUT_FOR_DELIVERY.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8 (OTP Verification):</w:t>
      </w:r>
      <w:r>
        <w:rPr>
          <w:rFonts w:ascii="Calibri" w:hAnsi="Calibri"/>
          <w:color w:val="334155"/>
          <w:sz w:val="21"/>
        </w:rPr>
        <w:t xml:space="preserve"> 02:15 PM: Suresh arrives at Sharma General Store. Initiates delivery. System triggers SMS OTP to retailer's mobile phone.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9 (Delivery &amp; Cash Collection):</w:t>
      </w:r>
      <w:r>
        <w:rPr>
          <w:rFonts w:ascii="Calibri" w:hAnsi="Calibri"/>
          <w:color w:val="334155"/>
          <w:sz w:val="21"/>
        </w:rPr>
        <w:t xml:space="preserve"> 02:20 PM: Shopkeeper provides OTP. Suresh collects ₹3,450 Cash on Delivery. App marks order DELIVERED; Suresh's custody account debited +₹3,450.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10 (Depot Cash Handover):</w:t>
      </w:r>
      <w:r>
        <w:rPr>
          <w:rFonts w:ascii="Calibri" w:hAnsi="Calibri"/>
          <w:color w:val="334155"/>
          <w:sz w:val="21"/>
        </w:rPr>
        <w:t xml:space="preserve"> 06:30 PM: Suresh returns to depot. Taps 'Submit Cash Handover' for ₹3,450. Ramesh Ji inspects physical currency and taps 'Accept Handover'.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Step 11 (Daily Business Closing):</w:t>
      </w:r>
      <w:r>
        <w:rPr>
          <w:rFonts w:ascii="Calibri" w:hAnsi="Calibri"/>
          <w:color w:val="334155"/>
          <w:sz w:val="21"/>
        </w:rPr>
        <w:t xml:space="preserve"> 07:00 PM: Ramesh Ji executes Daily Business Closing. Shopkeeper Khata, Stock Ledger, Driver Account, and Profit Margins reconcile to ₹0.00 discrepancy.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3. Repository Architecture &amp; Directory Hierarchy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The project is organized as a production-grade monorepo containing three core subsystems: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8"/>
        </w:rPr>
        <w:t>D:\app</w:t>
        <w:br/>
        <w:t>├── app/                  # Android Native App (Kotlin, Jetpack Compose, Room, Hilt)</w:t>
        <w:br/>
        <w:t>│   ├── src/main/java/com/routeflow/app/</w:t>
        <w:br/>
        <w:t>│   │   ├── core/         # Cross-cutting foundational infrastructure</w:t>
        <w:br/>
        <w:t>│   │   │   ├── database/ # Room SQLite DB (Entities, DAOs, Migrations)</w:t>
        <w:br/>
        <w:t>│   │   │   ├── network/  # Retrofit, OkHttp, DTOs, Auth Interceptors</w:t>
        <w:br/>
        <w:t>│   │   │   ├── sync/     # Account-Scoped Offline-First Sync Engine</w:t>
        <w:br/>
        <w:t>│   │   │   ├── security/ # EncryptedSharedPreferences, Keystore, Pinning</w:t>
        <w:br/>
        <w:t>│   │   │   └── ui/theme/ # Material 3 Design System, RouteFlow Colors</w:t>
        <w:br/>
        <w:t>│   │   ├── feature/      # Multi-Role Feature Modules</w:t>
        <w:br/>
        <w:t>│   │   │   ├── auth/     # Login, Role Routing, Session Guard</w:t>
        <w:br/>
        <w:t>│   │   │   ├── sales/    # Beat Plan, Shop Visit, Catalog, Order Booking</w:t>
        <w:br/>
        <w:t>│   │   │   ├── warehouse/# Picking Queue, Carton Packing, Bin Management</w:t>
        <w:br/>
        <w:t>│   │   │   ├── delivery/ # Route Navigation, Stop Check, OTP Proof, COD</w:t>
        <w:br/>
        <w:t>│   │   │   ├── owner/    # Approvals, Khata 360, Staff Roster, Settlement</w:t>
        <w:br/>
        <w:t>│   │   │   └── common/   # Universal components, Hindi/English labels</w:t>
        <w:br/>
        <w:t>│   │   └── build.gradle.kts (staging / release build flavors)</w:t>
        <w:br/>
        <w:t>├── backend/              # Cloudflare Workers Serverless API (Hono, D1, TypeScript)</w:t>
        <w:br/>
        <w:t>│   ├── src/</w:t>
        <w:br/>
        <w:t>│   │   ├── index.ts      # Main HTTP Router, RBAC, Core Endpoints</w:t>
        <w:br/>
        <w:t>│   │   ├── daily-cycle.ts# Approvals, Invoicing, Cash Handover Settlement</w:t>
        <w:br/>
        <w:t>│   │   ├── field-cycle.ts# Shifts, GPS Breadcrumbs, Field Visits, Audits</w:t>
        <w:br/>
        <w:t>│   │   ├── delivery-proof.ts # Secure OTP Generator, Rate Limiting, SMS Gateway</w:t>
        <w:br/>
        <w:t>│   │   ├── onboarding.ts # Public Tenant Signup, Owner Onboarding, Hashing</w:t>
        <w:br/>
        <w:t>│   │   ├── operating.ts  # Day Book, P&amp;L, Inventory Ledger, Retailer 360</w:t>
        <w:br/>
        <w:t>│   │   ├── warehouse.ts  # Multi-bin Picking, Packing State Machine</w:t>
        <w:br/>
        <w:t>│   │   ├── trips.ts      # Van Loading, Route Sequencing, Trip Lifecycle</w:t>
        <w:br/>
        <w:t>│   │   └── governance.ts # Audit logs, CSV Export, Tenant Isolation Guard</w:t>
        <w:br/>
        <w:t>│   ├── wrangler.toml     # Cloudflare Worker &amp; D1 Database Bindings</w:t>
        <w:br/>
        <w:t>│   └── test/             # 100% Automated Regression &amp; Hardcore QA Suites</w:t>
        <w:br/>
        <w:t>├── web/                  # Next.js 16 Executive Web Console (TypeScript, Tailwind)</w:t>
        <w:br/>
        <w:t>│   ├── src/</w:t>
        <w:br/>
        <w:t>│   │   ├── app/          # Next.js App Router (dashboard, login, privacy)</w:t>
        <w:br/>
        <w:t>│   │   ├── components/   # Metric Cards, Data Tables, Bottom Nav, Modals</w:t>
        <w:br/>
        <w:t>│   │   └── lib/          # Typed API Client, Session Storage, Formatters</w:t>
        <w:br/>
        <w:t>│   └── package.json</w:t>
        <w:br/>
        <w:t>└── docs/                 # QA Reports, Screenshots, Architectural Specifications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4. Technology Stack &amp; Exhaustive Alternatives Analysis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Every architectural decision in RouteFlow was deliberately evaluated against alternative tools and frameworks based on real-world Indian distribution conditions (low-cost hardware, unstable 4G/5G, offline godowns, zero tolerance for financial discrepancies).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Chosen Technology</w:t>
            </w:r>
          </w:p>
        </w:tc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Evaluated Alternatives</w:t>
            </w:r>
          </w:p>
        </w:tc>
        <w:tc>
          <w:tcPr>
            <w:tcW w:type="dxa" w:w="374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Core Architectural Justification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Mobile Client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Native Android</w:t>
              <w:br/>
              <w:t>(Kotlin + Jetpack Compose)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Flutter</w:t>
              <w:br/>
              <w:t>React Native</w:t>
            </w:r>
          </w:p>
        </w:tc>
        <w:tc>
          <w:tcPr>
            <w:tcW w:type="dxa" w:w="3744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1. Zero JS bridge overhead on 2GB RAM phones.</w:t>
              <w:br/>
              <w:t>2. Native background GPS service never killed by OEM battery savers.</w:t>
              <w:br/>
              <w:t>3. SQLite Room guarantees offline-first ACID khata.</w:t>
              <w:br/>
              <w:t>4. Camera hardware scanning has 0ms latency.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Backend Tier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Cloudflare Workers</w:t>
              <w:br/>
              <w:t>(Hono + TypeScript)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Node.js / Express on EC2</w:t>
              <w:br/>
              <w:t>Python FastAPI / Django</w:t>
              <w:br/>
              <w:t>Go Fiber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1. Sub-15ms edge latency across Indian telecom.</w:t>
              <w:br/>
              <w:t>2. Zero cold start vs AWS Lambda.</w:t>
              <w:br/>
              <w:t>3. Zero server maintenance/patching costs.</w:t>
              <w:br/>
              <w:t>4. Auto-scales effortlessly during morning order surges.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Database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Cloudflare D1 (Serverless Distributed SQLite)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PostgreSQL (RDS)</w:t>
              <w:br/>
              <w:t>MongoDB</w:t>
              <w:br/>
              <w:t>Firebase Firestore</w:t>
            </w:r>
          </w:p>
        </w:tc>
        <w:tc>
          <w:tcPr>
            <w:tcW w:type="dxa" w:w="3744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1. Exactly matches Android Room SQL schema.</w:t>
              <w:br/>
              <w:t>2. True ACID relational transactions for financial ledgers.</w:t>
              <w:br/>
              <w:t>3. Zero connection pooling limits.</w:t>
              <w:br/>
              <w:t>4. Avoids Firebase's unbounded document read pricing.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Web Console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Next.js 16 (App Router + Tailwind)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React SPA (Vite)</w:t>
              <w:br/>
              <w:t>Angular</w:t>
              <w:br/>
              <w:t>Vue / Nuxt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1. SSR enables instant first contentful paint for owners.</w:t>
              <w:br/>
              <w:t>2. Mobile bottom navigation gives app-like feel on phone browser.</w:t>
              <w:br/>
              <w:t>3. Shared TypeScript models with backend API.</w:t>
              <w:br/>
              <w:t>4. Built-in image optimization and route prefetching.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Architecture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Account-Scoped Offline Sync + RBAC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Online-Only REST</w:t>
              <w:br/>
              <w:t>GraphQL Subscriptions</w:t>
            </w:r>
          </w:p>
        </w:tc>
        <w:tc>
          <w:tcPr>
            <w:tcW w:type="dxa" w:w="3744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1. Kirana basements have 0 signal; orders must never block.</w:t>
              <w:br/>
              <w:t>2. Strict tenant isolation at DB query level.</w:t>
              <w:br/>
              <w:t>3. High-integrity idempotency prevents duplicate billing.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E7490"/>
          <w:sz w:val="26"/>
        </w:rPr>
        <w:t>4.1 Why Native Android Kotlin Compose (And Why NOT Flutter or React Native)?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In logistics and field sales, 98% of users in India carry budget Android devices (Vivo Y-series, Redmi, Realme) costing under ₹10,000 with 2GB–4GB RAM and aggressive battery managers.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1. Background GPS &amp; Sensor Integrity:</w:t>
      </w:r>
      <w:r>
        <w:rPr>
          <w:rFonts w:ascii="Calibri" w:hAnsi="Calibri"/>
          <w:color w:val="334155"/>
          <w:sz w:val="21"/>
        </w:rPr>
        <w:t xml:space="preserve"> Aggressive Chinese OEM ROMs (FuntouchOS, MIUI) terminate background processes after 5 minutes. Native Kotlin uses Android Foreground Services with sticky notifications (`NotificationCompat`), ensuring continuous GPS breadcrumb logging for salesmen shifts without being killed.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2. Memory Footprint on 2GB RAM:</w:t>
      </w:r>
      <w:r>
        <w:rPr>
          <w:rFonts w:ascii="Calibri" w:hAnsi="Calibri"/>
          <w:color w:val="334155"/>
          <w:sz w:val="21"/>
        </w:rPr>
        <w:t xml:space="preserve"> React Native relies on a JavaScript bridge or Hermes engine; Flutter bundles a full Skia/Impeller graphics engine (~30MB base size). Native Compose produces an optimized ~6.5MB AAB with instant boot-up and zero memory bloat.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3. Offline Database Reliability:</w:t>
      </w:r>
      <w:r>
        <w:rPr>
          <w:rFonts w:ascii="Calibri" w:hAnsi="Calibri"/>
          <w:color w:val="334155"/>
          <w:sz w:val="21"/>
        </w:rPr>
        <w:t xml:space="preserve"> Room SQLite provides typed compile-time SQL validation and offline-first reactive StateFlow streams. In Flutter or React Native, SQLite plugins require serialization over asynchronous bridges, causing UI frame drops during large 10,000-SKU catalog queries.</w:t>
      </w:r>
    </w:p>
    <w:p>
      <w:pPr>
        <w:spacing w:before="240" w:after="80"/>
      </w:pPr>
      <w:r>
        <w:rPr>
          <w:rFonts w:ascii="Calibri" w:hAnsi="Calibri"/>
          <w:b/>
          <w:color w:val="0E7490"/>
          <w:sz w:val="26"/>
        </w:rPr>
        <w:t>4.2 Why Cloudflare Workers &amp; D1 (And Why NOT Traditional AWS EC2 / Docker or Firebase)?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Traditional B2B apps run Express/Django on AWS EC2 or containerized clusters. This was rejected for critical economic and operational reasons: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1. Zero Cold-Start Edge Execution:</w:t>
      </w:r>
      <w:r>
        <w:rPr>
          <w:rFonts w:ascii="Calibri" w:hAnsi="Calibri"/>
          <w:color w:val="334155"/>
          <w:sz w:val="21"/>
        </w:rPr>
        <w:t xml:space="preserve"> Cloudflare Workers run on V8 isolates distributed across 300+ cities globally, including Mumbai, Delhi, Chennai, and Bengaluru. Cold start is less than 5ms (compared to 800ms–2500ms for Docker containers or AWS Lambda).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2. Radical Cost Efficiency:</w:t>
      </w:r>
      <w:r>
        <w:rPr>
          <w:rFonts w:ascii="Calibri" w:hAnsi="Calibri"/>
          <w:color w:val="334155"/>
          <w:sz w:val="21"/>
        </w:rPr>
        <w:t xml:space="preserve"> A traditional EC2 instance runs 24/7, costing ₹5,000–₹15,000/month even when distributors are asleep at night. Cloudflare Workers cost $0 when idle and scale instantly during the 09:00–11:00 AM morning order booking rush.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3. Why NOT Firebase Firestore:</w:t>
      </w:r>
      <w:r>
        <w:rPr>
          <w:rFonts w:ascii="Calibri" w:hAnsi="Calibri"/>
          <w:color w:val="334155"/>
          <w:sz w:val="21"/>
        </w:rPr>
        <w:t xml:space="preserve"> Firebase Firestore charges per document read. A single distributor dashboard refreshing 1,000 orders and 500 retailer balances produces 1,500 document reads per page reload. Firestore lacks double-entry SQL constraints, making balance reconciliation error-prone.</w:t>
      </w:r>
    </w:p>
    <w:p>
      <w:pPr>
        <w:spacing w:before="240" w:after="80"/>
      </w:pPr>
      <w:r>
        <w:rPr>
          <w:rFonts w:ascii="Calibri" w:hAnsi="Calibri"/>
          <w:b/>
          <w:color w:val="0E7490"/>
          <w:sz w:val="26"/>
        </w:rPr>
        <w:t>4.3 Why Next.js 16 Web Dashboard (And Why NOT Vite React SPA)?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1. Universal Responsive Experience:</w:t>
      </w:r>
      <w:r>
        <w:rPr>
          <w:rFonts w:ascii="Calibri" w:hAnsi="Calibri"/>
          <w:color w:val="334155"/>
          <w:sz w:val="21"/>
        </w:rPr>
        <w:t xml:space="preserve"> Distributors access the web console from both desktop computers in the office and mobile phones while travelling. Next.js App Router provides instant server-rendered HTML with full meta hydration.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2. Security &amp; Token Hygiene:</w:t>
      </w:r>
      <w:r>
        <w:rPr>
          <w:rFonts w:ascii="Calibri" w:hAnsi="Calibri"/>
          <w:color w:val="334155"/>
          <w:sz w:val="21"/>
        </w:rPr>
        <w:t xml:space="preserve"> Next.js Server Components and Edge middleware guard against unauthorized token leakage before rendering the DOM.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5. Core Data Schema &amp; State Machine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RouteFlow enforces strict relational integrity in Cloudflare D1 and Android Room across the following entities: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companies (Tenants):</w:t>
      </w:r>
      <w:r>
        <w:rPr>
          <w:rFonts w:ascii="Calibri" w:hAnsi="Calibri"/>
          <w:color w:val="334155"/>
          <w:sz w:val="21"/>
        </w:rPr>
        <w:t xml:space="preserve"> Top-level isolation barrier. All queries enforce `WHERE company_id = ?`.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users (Employees):</w:t>
      </w:r>
      <w:r>
        <w:rPr>
          <w:rFonts w:ascii="Calibri" w:hAnsi="Calibri"/>
          <w:color w:val="334155"/>
          <w:sz w:val="21"/>
        </w:rPr>
        <w:t xml:space="preserve"> System actors with roles: OWNER, ADMIN, SALESPERSON, WAREHOUSE_MANAGER, DELIVERY_EXECUTIVE.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retailers (Kirana Stores):</w:t>
      </w:r>
      <w:r>
        <w:rPr>
          <w:rFonts w:ascii="Calibri" w:hAnsi="Calibri"/>
          <w:color w:val="334155"/>
          <w:sz w:val="21"/>
        </w:rPr>
        <w:t xml:space="preserve"> Independent shops tagged with GPS coordinates, beat ID, credit limit, and live balance.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products (Inventory):</w:t>
      </w:r>
      <w:r>
        <w:rPr>
          <w:rFonts w:ascii="Calibri" w:hAnsi="Calibri"/>
          <w:color w:val="334155"/>
          <w:sz w:val="21"/>
        </w:rPr>
        <w:t xml:space="preserve"> SKU catalog with price_paise, mrp_paise, stock_quantity, and reserved_quantity.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orders &amp; order_items:</w:t>
      </w:r>
      <w:r>
        <w:rPr>
          <w:rFonts w:ascii="Calibri" w:hAnsi="Calibri"/>
          <w:color w:val="334155"/>
          <w:sz w:val="21"/>
        </w:rPr>
        <w:t xml:space="preserve"> Order entity governed by state machine: PENDING_APPROVAL → APPROVED → PICKING → PACKED → OUT_FOR_DELIVERY → DELIVERED (or DELIVERY_FAILED).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cash_handovers:</w:t>
      </w:r>
      <w:r>
        <w:rPr>
          <w:rFonts w:ascii="Calibri" w:hAnsi="Calibri"/>
          <w:color w:val="334155"/>
          <w:sz w:val="21"/>
        </w:rPr>
        <w:t xml:space="preserve"> Two-man rule cash collection ledger (Driver custody → Owner accepted).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audit_logs:</w:t>
      </w:r>
      <w:r>
        <w:rPr>
          <w:rFonts w:ascii="Calibri" w:hAnsi="Calibri"/>
          <w:color w:val="334155"/>
          <w:sz w:val="21"/>
        </w:rPr>
        <w:t xml:space="preserve"> Immutable trail tracking every financial and operational mutation.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6. Security, Hardening &amp; Compliance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Token Security:</w:t>
      </w:r>
      <w:r>
        <w:rPr>
          <w:rFonts w:ascii="Calibri" w:hAnsi="Calibri"/>
          <w:color w:val="334155"/>
          <w:sz w:val="21"/>
        </w:rPr>
        <w:t xml:space="preserve"> Cryptographically signed JWT tokens with 15-minute access expiry and 30-day sliding refresh sessions.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Delivery Proof OTP:</w:t>
      </w:r>
      <w:r>
        <w:rPr>
          <w:rFonts w:ascii="Calibri" w:hAnsi="Calibri"/>
          <w:color w:val="334155"/>
          <w:sz w:val="21"/>
        </w:rPr>
        <w:t xml:space="preserve"> Cryptographic secure RNG OTP (`100000..999999`) sent to shopkeeper mobile phone. Zero prefill or debug leakage in production.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Network Idempotency:</w:t>
      </w:r>
      <w:r>
        <w:rPr>
          <w:rFonts w:ascii="Calibri" w:hAnsi="Calibri"/>
          <w:color w:val="334155"/>
          <w:sz w:val="21"/>
        </w:rPr>
        <w:t xml:space="preserve"> All mutate endpoints accept `idempotencyKey` preventing double charges or duplicate order bookings on flaky cellular networks.</w:t>
      </w:r>
    </w:p>
    <w:p>
      <w:pPr>
        <w:pStyle w:val="ListBullet"/>
        <w:spacing w:after="40"/>
      </w:pPr>
      <w:r>
        <w:rPr>
          <w:rFonts w:ascii="Calibri" w:hAnsi="Calibri"/>
          <w:b/>
          <w:color w:val="0F172A"/>
          <w:sz w:val="21"/>
        </w:rPr>
        <w:t>Zero Forbidden Terms:</w:t>
      </w:r>
      <w:r>
        <w:rPr>
          <w:rFonts w:ascii="Calibri" w:hAnsi="Calibri"/>
          <w:color w:val="334155"/>
          <w:sz w:val="21"/>
        </w:rPr>
        <w:t xml:space="preserve"> Zero occurrences of third-party consumer branding, test OTP leaks, or insecure debug flags.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