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33DD1" w14:textId="77777777" w:rsidR="00565462" w:rsidRDefault="00565462" w:rsidP="00AB6C28">
      <w:pPr>
        <w:pStyle w:val="Title"/>
        <w:rPr>
          <w:b/>
          <w:bCs/>
        </w:rPr>
      </w:pPr>
    </w:p>
    <w:p w14:paraId="6EAE58C1" w14:textId="77777777" w:rsidR="00565462" w:rsidRDefault="00565462" w:rsidP="00AB6C28">
      <w:pPr>
        <w:pStyle w:val="Title"/>
        <w:rPr>
          <w:b/>
          <w:bCs/>
        </w:rPr>
      </w:pPr>
    </w:p>
    <w:p w14:paraId="76C9B985" w14:textId="77777777" w:rsidR="00565462" w:rsidRDefault="00565462" w:rsidP="00AB6C28">
      <w:pPr>
        <w:pStyle w:val="Title"/>
        <w:rPr>
          <w:b/>
          <w:bCs/>
        </w:rPr>
      </w:pPr>
    </w:p>
    <w:p w14:paraId="10432F95" w14:textId="77777777" w:rsidR="00565462" w:rsidRDefault="00565462" w:rsidP="00AB6C28">
      <w:pPr>
        <w:pStyle w:val="Title"/>
        <w:rPr>
          <w:b/>
          <w:bCs/>
        </w:rPr>
      </w:pPr>
    </w:p>
    <w:p w14:paraId="1D1D72A9" w14:textId="77777777" w:rsidR="00565462" w:rsidRDefault="00565462" w:rsidP="00AB6C28">
      <w:pPr>
        <w:pStyle w:val="Title"/>
        <w:rPr>
          <w:b/>
          <w:bCs/>
        </w:rPr>
      </w:pPr>
    </w:p>
    <w:p w14:paraId="4430AC6D" w14:textId="77777777" w:rsidR="00565462" w:rsidRDefault="00565462" w:rsidP="00AB6C28">
      <w:pPr>
        <w:pStyle w:val="Title"/>
        <w:rPr>
          <w:b/>
          <w:bCs/>
        </w:rPr>
      </w:pPr>
    </w:p>
    <w:p w14:paraId="1597485D" w14:textId="77777777" w:rsidR="00565462" w:rsidRDefault="00565462" w:rsidP="00AB6C28">
      <w:pPr>
        <w:pStyle w:val="Title"/>
        <w:rPr>
          <w:b/>
          <w:bCs/>
        </w:rPr>
      </w:pPr>
    </w:p>
    <w:p w14:paraId="467ABD44" w14:textId="77777777" w:rsidR="00565462" w:rsidRDefault="00565462" w:rsidP="00AB6C28">
      <w:pPr>
        <w:pStyle w:val="Title"/>
        <w:rPr>
          <w:b/>
          <w:bCs/>
        </w:rPr>
      </w:pPr>
    </w:p>
    <w:p w14:paraId="56819A8B" w14:textId="77777777" w:rsidR="00565462" w:rsidRDefault="00565462" w:rsidP="00AB6C28">
      <w:pPr>
        <w:pStyle w:val="Title"/>
        <w:rPr>
          <w:b/>
          <w:bCs/>
        </w:rPr>
      </w:pPr>
    </w:p>
    <w:p w14:paraId="0E52E95F" w14:textId="42F6FF14" w:rsidR="001455C7" w:rsidRDefault="001455C7" w:rsidP="00EA52AF">
      <w:pPr>
        <w:pStyle w:val="Title"/>
        <w:jc w:val="center"/>
        <w:rPr>
          <w:b/>
          <w:bCs/>
        </w:rPr>
      </w:pPr>
      <w:r w:rsidRPr="001D2A47">
        <w:rPr>
          <w:b/>
          <w:bCs/>
        </w:rPr>
        <w:t xml:space="preserve">ML Model </w:t>
      </w:r>
      <w:r w:rsidR="00EA52AF">
        <w:rPr>
          <w:b/>
          <w:bCs/>
        </w:rPr>
        <w:t>Deployment</w:t>
      </w:r>
      <w:r w:rsidR="00AB6C28">
        <w:rPr>
          <w:b/>
          <w:bCs/>
        </w:rPr>
        <w:t xml:space="preserve"> </w:t>
      </w:r>
      <w:r w:rsidR="00A64730">
        <w:rPr>
          <w:b/>
          <w:bCs/>
        </w:rPr>
        <w:t>on Azure Services (AKS, ACI and Azure Function)</w:t>
      </w:r>
    </w:p>
    <w:p w14:paraId="5EF2B29A" w14:textId="1FBA99BC" w:rsidR="00565462" w:rsidRDefault="00565462" w:rsidP="00565462"/>
    <w:p w14:paraId="54A88854" w14:textId="6082DFD9" w:rsidR="00565462" w:rsidRDefault="00565462" w:rsidP="00565462"/>
    <w:p w14:paraId="17D25FCD" w14:textId="7CB1F863" w:rsidR="00565462" w:rsidRDefault="00565462" w:rsidP="00565462"/>
    <w:p w14:paraId="5292E1A7" w14:textId="67E7AEE3" w:rsidR="00565462" w:rsidRDefault="00565462" w:rsidP="00565462"/>
    <w:p w14:paraId="3E2D37E5" w14:textId="67C62893" w:rsidR="00565462" w:rsidRDefault="00565462" w:rsidP="00565462"/>
    <w:p w14:paraId="380F8E2F" w14:textId="47CE6170" w:rsidR="00565462" w:rsidRDefault="00565462" w:rsidP="00565462"/>
    <w:p w14:paraId="537CE0A6" w14:textId="78C32DC6" w:rsidR="00565462" w:rsidRDefault="00565462" w:rsidP="00565462"/>
    <w:p w14:paraId="72BFED3A" w14:textId="47FCC447" w:rsidR="00565462" w:rsidRDefault="00565462" w:rsidP="00565462"/>
    <w:p w14:paraId="4702BB86" w14:textId="4EE0D474" w:rsidR="00565462" w:rsidRDefault="00565462" w:rsidP="00565462"/>
    <w:p w14:paraId="224338A4" w14:textId="07E09E88" w:rsidR="00565462" w:rsidRDefault="00565462" w:rsidP="00565462"/>
    <w:p w14:paraId="4F2E8EAA" w14:textId="4823DFA2" w:rsidR="00565462" w:rsidRDefault="00565462" w:rsidP="00565462"/>
    <w:p w14:paraId="23471575" w14:textId="790EE78B" w:rsidR="00565462" w:rsidRDefault="00565462" w:rsidP="00565462"/>
    <w:p w14:paraId="4BD5A89F" w14:textId="5EB2AF9B" w:rsidR="00565462" w:rsidRDefault="00565462" w:rsidP="00565462"/>
    <w:p w14:paraId="0807B0F8" w14:textId="2A1CBD89" w:rsidR="00565462" w:rsidRDefault="00565462" w:rsidP="00565462"/>
    <w:p w14:paraId="2BA00763" w14:textId="354839E8" w:rsidR="00565462" w:rsidRDefault="00565462" w:rsidP="00565462"/>
    <w:p w14:paraId="6A0276D1" w14:textId="34660A04" w:rsidR="00EE07C7" w:rsidRDefault="00EE07C7" w:rsidP="00EE07C7"/>
    <w:p w14:paraId="499B0542" w14:textId="77777777" w:rsidR="00920BC8" w:rsidRPr="00EE07C7" w:rsidRDefault="00920BC8" w:rsidP="00EE07C7"/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3863814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B64EAA" w14:textId="739A8F99" w:rsidR="00565462" w:rsidRDefault="00565462">
          <w:pPr>
            <w:pStyle w:val="TOCHeading"/>
          </w:pPr>
          <w:r>
            <w:t>Table of Contents</w:t>
          </w:r>
        </w:p>
        <w:p w14:paraId="0349BC03" w14:textId="4A202A69" w:rsidR="00EC0B74" w:rsidRDefault="0056546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158996" w:history="1">
            <w:r w:rsidR="00EC0B74" w:rsidRPr="00AA291D">
              <w:rPr>
                <w:rStyle w:val="Hyperlink"/>
                <w:b/>
                <w:bCs/>
                <w:noProof/>
              </w:rPr>
              <w:t>Overview</w:t>
            </w:r>
            <w:r w:rsidR="00EC0B74">
              <w:rPr>
                <w:noProof/>
                <w:webHidden/>
              </w:rPr>
              <w:tab/>
            </w:r>
            <w:r w:rsidR="00EC0B74">
              <w:rPr>
                <w:noProof/>
                <w:webHidden/>
              </w:rPr>
              <w:fldChar w:fldCharType="begin"/>
            </w:r>
            <w:r w:rsidR="00EC0B74">
              <w:rPr>
                <w:noProof/>
                <w:webHidden/>
              </w:rPr>
              <w:instrText xml:space="preserve"> PAGEREF _Toc112158996 \h </w:instrText>
            </w:r>
            <w:r w:rsidR="00EC0B74">
              <w:rPr>
                <w:noProof/>
                <w:webHidden/>
              </w:rPr>
            </w:r>
            <w:r w:rsidR="00EC0B74">
              <w:rPr>
                <w:noProof/>
                <w:webHidden/>
              </w:rPr>
              <w:fldChar w:fldCharType="separate"/>
            </w:r>
            <w:r w:rsidR="00EC0B74">
              <w:rPr>
                <w:noProof/>
                <w:webHidden/>
              </w:rPr>
              <w:t>3</w:t>
            </w:r>
            <w:r w:rsidR="00EC0B74">
              <w:rPr>
                <w:noProof/>
                <w:webHidden/>
              </w:rPr>
              <w:fldChar w:fldCharType="end"/>
            </w:r>
          </w:hyperlink>
        </w:p>
        <w:p w14:paraId="3EBE79AF" w14:textId="63C66E39" w:rsidR="00EC0B74" w:rsidRDefault="00EC0B7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112158997" w:history="1">
            <w:r w:rsidRPr="00AA291D">
              <w:rPr>
                <w:rStyle w:val="Hyperlink"/>
                <w:b/>
                <w:bCs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_Toc112158997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F0A11" w14:textId="7658C922" w:rsidR="00EC0B74" w:rsidRDefault="00EC0B74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112158998" w:history="1">
            <w:r w:rsidRPr="00AA291D">
              <w:rPr>
                <w:rStyle w:val="Hyperlink"/>
                <w:b/>
                <w:bCs/>
                <w:noProof/>
              </w:rPr>
              <w:t>Enable Managed Identity Access for the target environment (Azure Function/AKS/ACI):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_Toc112158998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1F056" w14:textId="14D780B1" w:rsidR="00EC0B74" w:rsidRDefault="00EC0B74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112158999" w:history="1">
            <w:r w:rsidRPr="00AA291D">
              <w:rPr>
                <w:rStyle w:val="Hyperlink"/>
                <w:b/>
                <w:bCs/>
                <w:noProof/>
              </w:rPr>
              <w:t>Set-up Access control: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_Toc112158999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DFBFE" w14:textId="321388CD" w:rsidR="00EC0B74" w:rsidRDefault="00EC0B7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112159000" w:history="1">
            <w:r w:rsidRPr="00AA291D">
              <w:rPr>
                <w:rStyle w:val="Hyperlink"/>
                <w:b/>
                <w:bCs/>
                <w:noProof/>
              </w:rPr>
              <w:t>Azure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_Toc112159000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916B7" w14:textId="0D494E96" w:rsidR="00EC0B74" w:rsidRDefault="00EC0B74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112159001" w:history="1">
            <w:r w:rsidRPr="00AA291D">
              <w:rPr>
                <w:rStyle w:val="Hyperlink"/>
                <w:noProof/>
              </w:rPr>
              <w:t>Independent solution: Deploy multiple models to Azure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_Toc112159001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94358" w14:textId="56CC6F74" w:rsidR="00EC0B74" w:rsidRDefault="00EC0B74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112159002" w:history="1">
            <w:r w:rsidRPr="00AA291D">
              <w:rPr>
                <w:rStyle w:val="Hyperlink"/>
                <w:noProof/>
              </w:rPr>
              <w:t>Set-up Azure 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_Toc112159002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97125" w14:textId="11D122CA" w:rsidR="00EC0B74" w:rsidRDefault="00EC0B74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112159003" w:history="1">
            <w:r w:rsidRPr="00AA291D">
              <w:rPr>
                <w:rStyle w:val="Hyperlink"/>
                <w:noProof/>
              </w:rPr>
              <w:t>Deploy ML Models to Azure function (Independent solution)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_Toc112159003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65AAD" w14:textId="13A443F5" w:rsidR="00EC0B74" w:rsidRDefault="00EC0B74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112159004" w:history="1">
            <w:r w:rsidRPr="00AA291D">
              <w:rPr>
                <w:rStyle w:val="Hyperlink"/>
                <w:noProof/>
              </w:rPr>
              <w:t>Deploy ML Models to Azure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_Toc112159004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18E91" w14:textId="3D410F9F" w:rsidR="00EC0B74" w:rsidRDefault="00EC0B7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112159005" w:history="1">
            <w:r w:rsidRPr="00AA291D">
              <w:rPr>
                <w:rStyle w:val="Hyperlink"/>
                <w:b/>
                <w:bCs/>
                <w:noProof/>
              </w:rPr>
              <w:t>Deployment to 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_Toc112159005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723EB" w14:textId="62070392" w:rsidR="00EC0B74" w:rsidRDefault="00EC0B74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112159006" w:history="1">
            <w:r w:rsidRPr="00AA291D">
              <w:rPr>
                <w:rStyle w:val="Hyperlink"/>
                <w:noProof/>
              </w:rPr>
              <w:t>Independent solution: Deploy models to Azure Container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_Toc112159006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9E701" w14:textId="54599B9A" w:rsidR="00EC0B74" w:rsidRDefault="00EC0B74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112159007" w:history="1">
            <w:r w:rsidRPr="00AA291D">
              <w:rPr>
                <w:rStyle w:val="Hyperlink"/>
                <w:noProof/>
              </w:rPr>
              <w:t>Set-up ACI: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_Toc112159007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FFC23" w14:textId="27A61F8E" w:rsidR="00EC0B74" w:rsidRDefault="00EC0B74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112159008" w:history="1">
            <w:r w:rsidRPr="00AA291D">
              <w:rPr>
                <w:rStyle w:val="Hyperlink"/>
                <w:noProof/>
              </w:rPr>
              <w:t>Configure User Managed Identity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_Toc112159008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89E56" w14:textId="209465C6" w:rsidR="00EC0B74" w:rsidRDefault="00EC0B74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112159009" w:history="1">
            <w:r w:rsidRPr="00AA291D">
              <w:rPr>
                <w:rStyle w:val="Hyperlink"/>
                <w:noProof/>
              </w:rPr>
              <w:t>Deploy ML models to ACI: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_Toc112159009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F17FE" w14:textId="2E25D231" w:rsidR="00EC0B74" w:rsidRDefault="00EC0B7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112159010" w:history="1">
            <w:r w:rsidRPr="00AA291D">
              <w:rPr>
                <w:rStyle w:val="Hyperlink"/>
                <w:b/>
                <w:bCs/>
                <w:noProof/>
              </w:rPr>
              <w:t>Deployment to AKS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_Toc112159010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84172" w14:textId="102E4B81" w:rsidR="00EC0B74" w:rsidRDefault="00EC0B74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112159011" w:history="1">
            <w:r w:rsidRPr="00AA291D">
              <w:rPr>
                <w:rStyle w:val="Hyperlink"/>
                <w:noProof/>
              </w:rPr>
              <w:t>Independent solution: Deploy to AKS service using YAML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_Toc112159011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3618B" w14:textId="3C1B9536" w:rsidR="00EC0B74" w:rsidRDefault="00EC0B74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112159012" w:history="1">
            <w:r w:rsidRPr="00AA291D">
              <w:rPr>
                <w:rStyle w:val="Hyperlink"/>
                <w:noProof/>
              </w:rPr>
              <w:t>Code and script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_Toc112159012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1F501" w14:textId="17B2AB90" w:rsidR="00EC0B74" w:rsidRDefault="00EC0B74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112159013" w:history="1">
            <w:r w:rsidRPr="00AA291D">
              <w:rPr>
                <w:rStyle w:val="Hyperlink"/>
                <w:noProof/>
              </w:rPr>
              <w:t>Setup and deployment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_Toc112159013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0E33B" w14:textId="0D07FD40" w:rsidR="00EC0B74" w:rsidRDefault="00EC0B74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112159014" w:history="1">
            <w:r w:rsidRPr="00AA291D">
              <w:rPr>
                <w:rStyle w:val="Hyperlink"/>
                <w:noProof/>
              </w:rPr>
              <w:t>Azure ML dependent solution: Register and deploy model to AKS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_Toc112159014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A2D4C" w14:textId="204790E7" w:rsidR="00EC0B74" w:rsidRDefault="00EC0B74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112159015" w:history="1">
            <w:r w:rsidRPr="00AA291D">
              <w:rPr>
                <w:rStyle w:val="Hyperlink"/>
                <w:noProof/>
              </w:rPr>
              <w:t>Code and script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_Toc112159015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86E70" w14:textId="5F9766C7" w:rsidR="00EC0B74" w:rsidRDefault="00EC0B74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112159016" w:history="1">
            <w:r w:rsidRPr="00AA291D">
              <w:rPr>
                <w:rStyle w:val="Hyperlink"/>
                <w:noProof/>
              </w:rPr>
              <w:t>Setup and deployment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_Toc112159016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48F3A" w14:textId="6CE19082" w:rsidR="00565462" w:rsidRDefault="00565462">
          <w:r>
            <w:rPr>
              <w:b/>
              <w:bCs/>
              <w:noProof/>
            </w:rPr>
            <w:fldChar w:fldCharType="end"/>
          </w:r>
        </w:p>
      </w:sdtContent>
    </w:sdt>
    <w:p w14:paraId="5B6D2D9F" w14:textId="76272204" w:rsidR="00AB6C28" w:rsidRDefault="00AB6C28" w:rsidP="00AB6C28"/>
    <w:p w14:paraId="5650DE73" w14:textId="523894A6" w:rsidR="00565462" w:rsidRDefault="00565462" w:rsidP="00AB6C28"/>
    <w:p w14:paraId="641969F0" w14:textId="7F4F152F" w:rsidR="00C70A44" w:rsidRDefault="00C70A4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691EC799" w14:textId="5A860FCF" w:rsidR="00E44EFD" w:rsidRDefault="00E44EFD" w:rsidP="00592063">
      <w:pPr>
        <w:pStyle w:val="Heading1"/>
        <w:jc w:val="both"/>
        <w:rPr>
          <w:b/>
          <w:bCs/>
        </w:rPr>
      </w:pPr>
      <w:bookmarkStart w:id="0" w:name="_Toc112158996"/>
      <w:r>
        <w:rPr>
          <w:b/>
          <w:bCs/>
        </w:rPr>
        <w:lastRenderedPageBreak/>
        <w:t>Overview</w:t>
      </w:r>
      <w:bookmarkEnd w:id="0"/>
    </w:p>
    <w:p w14:paraId="1F105AA9" w14:textId="658EBF17" w:rsidR="00E44EFD" w:rsidRDefault="004F0F62" w:rsidP="00E44EFD">
      <w:r>
        <w:t xml:space="preserve">The document provides the steps to setting up </w:t>
      </w:r>
      <w:r w:rsidR="001563D1">
        <w:t xml:space="preserve">ML Ops </w:t>
      </w:r>
      <w:r w:rsidR="00DB6D56">
        <w:t xml:space="preserve">scoring </w:t>
      </w:r>
      <w:r w:rsidR="001563D1">
        <w:t xml:space="preserve">pipeline </w:t>
      </w:r>
      <w:r w:rsidR="00DD5FD1">
        <w:t>code and</w:t>
      </w:r>
      <w:r>
        <w:t xml:space="preserve"> deploying </w:t>
      </w:r>
      <w:r w:rsidR="00DD5FD1">
        <w:t>to Azure Functions, ACI and AKS endpoints</w:t>
      </w:r>
      <w:r w:rsidR="001C1D50">
        <w:t>.</w:t>
      </w:r>
      <w:r w:rsidR="00A709A6">
        <w:t xml:space="preserve"> </w:t>
      </w:r>
      <w:r w:rsidR="00696CE3" w:rsidRPr="00696CE3">
        <w:t xml:space="preserve">Deployments can be dependent or independent of Azure Machine Learning platform, also code can be </w:t>
      </w:r>
      <w:r w:rsidR="009F3DE2">
        <w:t xml:space="preserve">used to </w:t>
      </w:r>
      <w:r w:rsidR="009F3DE2" w:rsidRPr="00696CE3">
        <w:t>containerize</w:t>
      </w:r>
      <w:r w:rsidR="00696CE3" w:rsidRPr="00696CE3">
        <w:t xml:space="preserve"> ML models and save in Azure Container registry</w:t>
      </w:r>
    </w:p>
    <w:p w14:paraId="73D164D8" w14:textId="5C17B6D3" w:rsidR="004F0F62" w:rsidRDefault="004F0F62" w:rsidP="00E44EFD">
      <w:r>
        <w:t>The</w:t>
      </w:r>
      <w:r w:rsidR="004D4606">
        <w:t>se ML</w:t>
      </w:r>
      <w:r w:rsidR="00D85A7A">
        <w:t xml:space="preserve"> </w:t>
      </w:r>
      <w:r w:rsidR="004D4606">
        <w:t>Ops</w:t>
      </w:r>
      <w:r>
        <w:t xml:space="preserve"> pipelines can also be used to redeploy trained models or extended for other environments or onboarding new models.</w:t>
      </w:r>
    </w:p>
    <w:p w14:paraId="78BB00DD" w14:textId="5172C66E" w:rsidR="00EC6A1F" w:rsidRPr="00B14606" w:rsidRDefault="001D2A47" w:rsidP="00592063">
      <w:pPr>
        <w:pStyle w:val="Heading1"/>
        <w:jc w:val="both"/>
        <w:rPr>
          <w:b/>
          <w:bCs/>
        </w:rPr>
      </w:pPr>
      <w:bookmarkStart w:id="1" w:name="_Toc112158997"/>
      <w:r w:rsidRPr="00B14606">
        <w:rPr>
          <w:b/>
          <w:bCs/>
        </w:rPr>
        <w:t>Prerequisites</w:t>
      </w:r>
      <w:bookmarkEnd w:id="1"/>
    </w:p>
    <w:p w14:paraId="555B7AC6" w14:textId="48E28C6C" w:rsidR="004F0F62" w:rsidRDefault="004F0F62" w:rsidP="00722CA3">
      <w:pPr>
        <w:pStyle w:val="ListParagraph"/>
        <w:numPr>
          <w:ilvl w:val="0"/>
          <w:numId w:val="4"/>
        </w:numPr>
        <w:jc w:val="both"/>
      </w:pPr>
      <w:r>
        <w:t>User configuring and executing the pipeline for flowing access</w:t>
      </w:r>
    </w:p>
    <w:p w14:paraId="71EE6126" w14:textId="1763944C" w:rsidR="004F0F62" w:rsidRDefault="004F0F62" w:rsidP="00722CA3">
      <w:pPr>
        <w:pStyle w:val="ListParagraph"/>
        <w:numPr>
          <w:ilvl w:val="1"/>
          <w:numId w:val="4"/>
        </w:numPr>
        <w:jc w:val="both"/>
      </w:pPr>
      <w:r>
        <w:t xml:space="preserve">Valid </w:t>
      </w:r>
      <w:r w:rsidR="00911CB5">
        <w:t>Microsoft</w:t>
      </w:r>
      <w:r w:rsidR="00D12D62">
        <w:t xml:space="preserve"> Azure</w:t>
      </w:r>
      <w:r>
        <w:t xml:space="preserve"> Account</w:t>
      </w:r>
    </w:p>
    <w:p w14:paraId="3631E36D" w14:textId="78947235" w:rsidR="004F0F62" w:rsidRDefault="004F0F62" w:rsidP="00722CA3">
      <w:pPr>
        <w:pStyle w:val="ListParagraph"/>
        <w:numPr>
          <w:ilvl w:val="1"/>
          <w:numId w:val="4"/>
        </w:numPr>
        <w:jc w:val="both"/>
      </w:pPr>
      <w:r>
        <w:t>Build Administrator</w:t>
      </w:r>
    </w:p>
    <w:p w14:paraId="2D9CEEB8" w14:textId="384FC7C7" w:rsidR="004F0F62" w:rsidRDefault="004F0F62" w:rsidP="00722CA3">
      <w:pPr>
        <w:pStyle w:val="ListParagraph"/>
        <w:numPr>
          <w:ilvl w:val="1"/>
          <w:numId w:val="4"/>
        </w:numPr>
        <w:jc w:val="both"/>
      </w:pPr>
      <w:r>
        <w:t>Contributor access to Azure Resources hosting the components</w:t>
      </w:r>
      <w:r w:rsidR="00AF17A3">
        <w:t xml:space="preserve"> (AKS, Azure Function, AML or ACI)</w:t>
      </w:r>
    </w:p>
    <w:p w14:paraId="05E0EBDD" w14:textId="72BD7F32" w:rsidR="000523C6" w:rsidRDefault="000523C6" w:rsidP="00722CA3">
      <w:pPr>
        <w:pStyle w:val="ListParagraph"/>
        <w:numPr>
          <w:ilvl w:val="1"/>
          <w:numId w:val="4"/>
        </w:numPr>
        <w:jc w:val="both"/>
      </w:pPr>
      <w:r>
        <w:t>Contributor access on ACR for creating and storing image</w:t>
      </w:r>
    </w:p>
    <w:p w14:paraId="61C7D2A0" w14:textId="6CC910BF" w:rsidR="004F0F62" w:rsidRDefault="004F0F62" w:rsidP="004F0F62">
      <w:pPr>
        <w:pStyle w:val="ListParagraph"/>
        <w:ind w:left="1080"/>
        <w:jc w:val="both"/>
      </w:pPr>
    </w:p>
    <w:p w14:paraId="4CC5BD56" w14:textId="6C74F62B" w:rsidR="00774640" w:rsidRDefault="00A129EA" w:rsidP="00CD27BF">
      <w:pPr>
        <w:pStyle w:val="ListParagraph"/>
        <w:numPr>
          <w:ilvl w:val="0"/>
          <w:numId w:val="4"/>
        </w:numPr>
        <w:jc w:val="both"/>
      </w:pPr>
      <w:r w:rsidRPr="00B14606">
        <w:t>ACR should be configured and available to use.</w:t>
      </w:r>
    </w:p>
    <w:p w14:paraId="62EF5CCB" w14:textId="7DCD56C7" w:rsidR="00165427" w:rsidRDefault="00165427">
      <w:pPr>
        <w:pStyle w:val="ListParagraph"/>
        <w:numPr>
          <w:ilvl w:val="0"/>
          <w:numId w:val="4"/>
        </w:numPr>
        <w:jc w:val="both"/>
      </w:pPr>
      <w:r>
        <w:t xml:space="preserve">Storage </w:t>
      </w:r>
      <w:r w:rsidR="00EC071C">
        <w:t>Account –</w:t>
      </w:r>
      <w:r w:rsidR="00285AB6">
        <w:t xml:space="preserve"> Blob storage to containing </w:t>
      </w:r>
      <w:r w:rsidR="00EC071C">
        <w:t xml:space="preserve">the </w:t>
      </w:r>
      <w:r w:rsidR="00285AB6">
        <w:t>input data for prediction</w:t>
      </w:r>
    </w:p>
    <w:p w14:paraId="5E1F92B6" w14:textId="77777777" w:rsidR="00CD27BF" w:rsidRDefault="00CD27BF" w:rsidP="00CD27BF">
      <w:pPr>
        <w:pStyle w:val="ListParagraph"/>
        <w:ind w:left="360"/>
        <w:jc w:val="both"/>
      </w:pPr>
    </w:p>
    <w:p w14:paraId="28CA2065" w14:textId="17C49187" w:rsidR="00B3358F" w:rsidRPr="00B14606" w:rsidRDefault="00B3358F" w:rsidP="00B3358F">
      <w:pPr>
        <w:pStyle w:val="Heading2"/>
        <w:rPr>
          <w:rStyle w:val="Heading2Char"/>
          <w:b/>
          <w:bCs/>
        </w:rPr>
      </w:pPr>
      <w:bookmarkStart w:id="2" w:name="_Toc112158998"/>
      <w:r w:rsidRPr="00B14606">
        <w:rPr>
          <w:rStyle w:val="Heading2Char"/>
          <w:b/>
          <w:bCs/>
        </w:rPr>
        <w:t>Enable Managed Identity Access</w:t>
      </w:r>
      <w:r w:rsidR="002962C2">
        <w:rPr>
          <w:rStyle w:val="Heading2Char"/>
          <w:b/>
          <w:bCs/>
        </w:rPr>
        <w:t xml:space="preserve"> for the </w:t>
      </w:r>
      <w:r w:rsidR="00E24847">
        <w:rPr>
          <w:rStyle w:val="Heading2Char"/>
          <w:b/>
          <w:bCs/>
        </w:rPr>
        <w:t>target environment</w:t>
      </w:r>
      <w:r w:rsidR="00B530C4">
        <w:rPr>
          <w:rStyle w:val="Heading2Char"/>
          <w:b/>
          <w:bCs/>
        </w:rPr>
        <w:t xml:space="preserve"> (Azure Function/AKS/ACI)</w:t>
      </w:r>
      <w:r w:rsidRPr="00B14606">
        <w:rPr>
          <w:rStyle w:val="Heading2Char"/>
          <w:b/>
          <w:bCs/>
        </w:rPr>
        <w:t>:</w:t>
      </w:r>
      <w:bookmarkEnd w:id="2"/>
    </w:p>
    <w:p w14:paraId="6D498214" w14:textId="7B2DBB11" w:rsidR="00B3358F" w:rsidRDefault="00B3358F" w:rsidP="00B3358F">
      <w:r w:rsidRPr="00B14606">
        <w:t xml:space="preserve">Enable Managed Identity access for the resources </w:t>
      </w:r>
    </w:p>
    <w:p w14:paraId="3C368E15" w14:textId="77777777" w:rsidR="00B7145C" w:rsidRPr="007F260F" w:rsidRDefault="00B7145C" w:rsidP="00B7145C">
      <w:pPr>
        <w:rPr>
          <w:sz w:val="18"/>
          <w:szCs w:val="18"/>
        </w:rPr>
      </w:pPr>
      <w:r w:rsidRPr="007F260F">
        <w:rPr>
          <w:sz w:val="18"/>
          <w:szCs w:val="18"/>
        </w:rPr>
        <w:t xml:space="preserve">Navigate to Azure Function </w:t>
      </w:r>
      <w:r w:rsidRPr="007F260F">
        <w:rPr>
          <w:rFonts w:ascii="Wingdings" w:eastAsia="Wingdings" w:hAnsi="Wingdings" w:cs="Wingdings"/>
          <w:sz w:val="18"/>
          <w:szCs w:val="18"/>
        </w:rPr>
        <w:t>à</w:t>
      </w:r>
      <w:r w:rsidRPr="007F260F">
        <w:rPr>
          <w:sz w:val="18"/>
          <w:szCs w:val="18"/>
        </w:rPr>
        <w:t xml:space="preserve"> Identity </w:t>
      </w:r>
      <w:r w:rsidRPr="007F260F">
        <w:rPr>
          <w:rFonts w:ascii="Wingdings" w:eastAsia="Wingdings" w:hAnsi="Wingdings" w:cs="Wingdings"/>
          <w:sz w:val="18"/>
          <w:szCs w:val="18"/>
        </w:rPr>
        <w:t>à</w:t>
      </w:r>
      <w:r w:rsidRPr="007F260F">
        <w:rPr>
          <w:sz w:val="18"/>
          <w:szCs w:val="18"/>
        </w:rPr>
        <w:t xml:space="preserve"> System Assigned </w:t>
      </w:r>
      <w:r w:rsidRPr="007F260F">
        <w:rPr>
          <w:rFonts w:ascii="Wingdings" w:eastAsia="Wingdings" w:hAnsi="Wingdings" w:cs="Wingdings"/>
          <w:sz w:val="18"/>
          <w:szCs w:val="18"/>
        </w:rPr>
        <w:t>à</w:t>
      </w:r>
      <w:r w:rsidRPr="007F260F">
        <w:rPr>
          <w:sz w:val="18"/>
          <w:szCs w:val="18"/>
        </w:rPr>
        <w:t xml:space="preserve"> Turn “ON” the status</w:t>
      </w:r>
    </w:p>
    <w:p w14:paraId="795878B6" w14:textId="6D5ABE60" w:rsidR="006E7D6C" w:rsidRDefault="008945B1" w:rsidP="00B3358F">
      <w:r>
        <w:rPr>
          <w:noProof/>
        </w:rPr>
        <w:object w:dxaOrig="1440" w:dyaOrig="1440" w14:anchorId="6AAE56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31" type="#_x0000_t75" style="position:absolute;margin-left:1.15pt;margin-top:6.95pt;width:371.4pt;height:132.9pt;z-index:251658240" wrapcoords="-44 -122 -44 21600 21644 21600 21644 -122 -44 -122" stroked="t">
            <v:imagedata r:id="rId6" o:title=""/>
            <w10:wrap type="through"/>
          </v:shape>
          <o:OLEObject Type="Embed" ProgID="PBrush" ShapeID="_x0000_s1131" DrawAspect="Content" ObjectID="_1722771745" r:id="rId7"/>
        </w:object>
      </w:r>
    </w:p>
    <w:p w14:paraId="1254FFBA" w14:textId="0308E404" w:rsidR="006E7D6C" w:rsidRPr="00B14606" w:rsidRDefault="006E7D6C" w:rsidP="00B7145C"/>
    <w:p w14:paraId="4D87D96F" w14:textId="1DDA5CA2" w:rsidR="00B7145C" w:rsidRDefault="00B7145C" w:rsidP="00B14606">
      <w:pPr>
        <w:pStyle w:val="Heading2"/>
        <w:rPr>
          <w:rStyle w:val="Heading2Char"/>
          <w:b/>
          <w:bCs/>
        </w:rPr>
      </w:pPr>
    </w:p>
    <w:p w14:paraId="5D208053" w14:textId="42E7E950" w:rsidR="00B7145C" w:rsidRDefault="00B7145C" w:rsidP="00B7145C"/>
    <w:p w14:paraId="55EE70E3" w14:textId="376D919A" w:rsidR="00B7145C" w:rsidRDefault="00B7145C" w:rsidP="00B7145C"/>
    <w:p w14:paraId="01779252" w14:textId="6335114E" w:rsidR="00B7145C" w:rsidRDefault="00B7145C" w:rsidP="00B7145C"/>
    <w:p w14:paraId="05E5BC0D" w14:textId="596BEE13" w:rsidR="00B7145C" w:rsidRDefault="00B7145C" w:rsidP="00B7145C"/>
    <w:p w14:paraId="1C994751" w14:textId="15B8D7C1" w:rsidR="00B7145C" w:rsidRDefault="00B7145C" w:rsidP="00B7145C"/>
    <w:p w14:paraId="55970FC3" w14:textId="328C5AE5" w:rsidR="00B457E2" w:rsidRDefault="00B457E2" w:rsidP="00B14606">
      <w:pPr>
        <w:pStyle w:val="Heading2"/>
        <w:rPr>
          <w:b/>
          <w:bCs/>
        </w:rPr>
      </w:pPr>
      <w:bookmarkStart w:id="3" w:name="_Toc112158999"/>
      <w:r w:rsidRPr="00B14606">
        <w:rPr>
          <w:rStyle w:val="Heading2Char"/>
          <w:b/>
          <w:bCs/>
        </w:rPr>
        <w:t>Set-up Access control</w:t>
      </w:r>
      <w:r w:rsidR="00061F21" w:rsidRPr="00B14606">
        <w:rPr>
          <w:b/>
          <w:bCs/>
        </w:rPr>
        <w:t>:</w:t>
      </w:r>
      <w:bookmarkEnd w:id="3"/>
    </w:p>
    <w:p w14:paraId="1F6B9C07" w14:textId="039394F0" w:rsidR="0049154A" w:rsidRDefault="0049154A" w:rsidP="0049154A">
      <w:pPr>
        <w:spacing w:after="0"/>
      </w:pPr>
    </w:p>
    <w:p w14:paraId="2CB38AC9" w14:textId="23348DE9" w:rsidR="0049154A" w:rsidRDefault="0049154A" w:rsidP="0049154A">
      <w:r>
        <w:t>Configure access between resources as per below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51D4E" w14:paraId="1BB52F77" w14:textId="77777777" w:rsidTr="00551D4E">
        <w:tc>
          <w:tcPr>
            <w:tcW w:w="2254" w:type="dxa"/>
          </w:tcPr>
          <w:p w14:paraId="67ABF70F" w14:textId="587555B4" w:rsidR="00551D4E" w:rsidRDefault="00551D4E" w:rsidP="00AA5CFF">
            <w:r>
              <w:t>Source resource</w:t>
            </w:r>
          </w:p>
        </w:tc>
        <w:tc>
          <w:tcPr>
            <w:tcW w:w="2254" w:type="dxa"/>
          </w:tcPr>
          <w:p w14:paraId="4B31DF87" w14:textId="47C4F612" w:rsidR="00551D4E" w:rsidRDefault="00551D4E" w:rsidP="00AA5CFF">
            <w:r>
              <w:t>Target resource</w:t>
            </w:r>
          </w:p>
        </w:tc>
        <w:tc>
          <w:tcPr>
            <w:tcW w:w="2254" w:type="dxa"/>
          </w:tcPr>
          <w:p w14:paraId="53591928" w14:textId="296123DC" w:rsidR="00551D4E" w:rsidRDefault="00551D4E" w:rsidP="00AA5CFF">
            <w:r>
              <w:t>Access</w:t>
            </w:r>
          </w:p>
        </w:tc>
        <w:tc>
          <w:tcPr>
            <w:tcW w:w="2254" w:type="dxa"/>
          </w:tcPr>
          <w:p w14:paraId="1C26E894" w14:textId="77433E0F" w:rsidR="00551D4E" w:rsidRDefault="00551D4E" w:rsidP="00AA5CFF">
            <w:r>
              <w:t>Description</w:t>
            </w:r>
          </w:p>
        </w:tc>
      </w:tr>
      <w:tr w:rsidR="00551D4E" w14:paraId="4DA85CA3" w14:textId="77777777" w:rsidTr="00551D4E">
        <w:tc>
          <w:tcPr>
            <w:tcW w:w="2254" w:type="dxa"/>
          </w:tcPr>
          <w:p w14:paraId="10EA9677" w14:textId="194D281D" w:rsidR="00551D4E" w:rsidRDefault="00551D4E" w:rsidP="00AA5CFF">
            <w:r>
              <w:t>Azure Function/ AKS / ACI</w:t>
            </w:r>
          </w:p>
        </w:tc>
        <w:tc>
          <w:tcPr>
            <w:tcW w:w="2254" w:type="dxa"/>
          </w:tcPr>
          <w:p w14:paraId="129B097B" w14:textId="00185BD8" w:rsidR="00551D4E" w:rsidRDefault="00551D4E" w:rsidP="00AA5CFF">
            <w:r>
              <w:t>Storage Account</w:t>
            </w:r>
          </w:p>
        </w:tc>
        <w:tc>
          <w:tcPr>
            <w:tcW w:w="2254" w:type="dxa"/>
          </w:tcPr>
          <w:p w14:paraId="60C77AA4" w14:textId="0E7DEB25" w:rsidR="00551D4E" w:rsidRDefault="00551D4E" w:rsidP="00AA5CFF">
            <w:r>
              <w:t>Storage Blob Data contributor</w:t>
            </w:r>
          </w:p>
        </w:tc>
        <w:tc>
          <w:tcPr>
            <w:tcW w:w="2254" w:type="dxa"/>
          </w:tcPr>
          <w:p w14:paraId="5FB8BFF1" w14:textId="1B080AC0" w:rsidR="00551D4E" w:rsidRDefault="00551D4E" w:rsidP="00AA5CFF">
            <w:r>
              <w:t xml:space="preserve">To read the files </w:t>
            </w:r>
            <w:r w:rsidR="009F3858">
              <w:t>for scoring</w:t>
            </w:r>
          </w:p>
        </w:tc>
      </w:tr>
      <w:tr w:rsidR="00551D4E" w14:paraId="348CEADA" w14:textId="77777777" w:rsidTr="00551D4E">
        <w:tc>
          <w:tcPr>
            <w:tcW w:w="2254" w:type="dxa"/>
          </w:tcPr>
          <w:p w14:paraId="4EF6BC1F" w14:textId="0E95087F" w:rsidR="00551D4E" w:rsidRDefault="00944646" w:rsidP="00AA5CFF">
            <w:r>
              <w:t>Azure Function/ AKS / ACI</w:t>
            </w:r>
          </w:p>
        </w:tc>
        <w:tc>
          <w:tcPr>
            <w:tcW w:w="2254" w:type="dxa"/>
          </w:tcPr>
          <w:p w14:paraId="6A9BC21B" w14:textId="4EE632D0" w:rsidR="00551D4E" w:rsidRDefault="00944646" w:rsidP="00AA5CFF">
            <w:r>
              <w:t>Azure Container Registry</w:t>
            </w:r>
          </w:p>
        </w:tc>
        <w:tc>
          <w:tcPr>
            <w:tcW w:w="2254" w:type="dxa"/>
          </w:tcPr>
          <w:p w14:paraId="747285A2" w14:textId="6ED478F4" w:rsidR="00551D4E" w:rsidRDefault="00944646" w:rsidP="00AA5CFF">
            <w:r>
              <w:t>ACR Pull</w:t>
            </w:r>
          </w:p>
        </w:tc>
        <w:tc>
          <w:tcPr>
            <w:tcW w:w="2254" w:type="dxa"/>
          </w:tcPr>
          <w:p w14:paraId="687D9368" w14:textId="1310108A" w:rsidR="00551D4E" w:rsidRDefault="00944646" w:rsidP="00AA5CFF">
            <w:r>
              <w:t xml:space="preserve">To download </w:t>
            </w:r>
            <w:r w:rsidR="008D11DB">
              <w:t>the image for deployment</w:t>
            </w:r>
          </w:p>
        </w:tc>
      </w:tr>
    </w:tbl>
    <w:p w14:paraId="6F0E850B" w14:textId="77777777" w:rsidR="00564769" w:rsidRDefault="00564769" w:rsidP="00AA5CFF"/>
    <w:p w14:paraId="370EDB4A" w14:textId="77777777" w:rsidR="007F228D" w:rsidRDefault="007F228D" w:rsidP="00592063">
      <w:pPr>
        <w:pStyle w:val="Heading1"/>
        <w:jc w:val="both"/>
        <w:rPr>
          <w:b/>
          <w:bCs/>
        </w:rPr>
      </w:pPr>
      <w:bookmarkStart w:id="4" w:name="_Toc112159000"/>
      <w:r>
        <w:rPr>
          <w:b/>
          <w:bCs/>
        </w:rPr>
        <w:t>Azure Functions</w:t>
      </w:r>
      <w:bookmarkEnd w:id="4"/>
    </w:p>
    <w:p w14:paraId="087B0AC7" w14:textId="03608F03" w:rsidR="000F68B8" w:rsidRDefault="007F228D" w:rsidP="007F228D">
      <w:pPr>
        <w:pStyle w:val="Heading2"/>
      </w:pPr>
      <w:bookmarkStart w:id="5" w:name="_Toc112159001"/>
      <w:r>
        <w:t xml:space="preserve">Independent solution: </w:t>
      </w:r>
      <w:r w:rsidR="000F68B8">
        <w:t>Deploy multiple models to Azure Function</w:t>
      </w:r>
      <w:bookmarkEnd w:id="5"/>
      <w:r w:rsidR="009B0453">
        <w:t xml:space="preserve"> </w:t>
      </w:r>
    </w:p>
    <w:p w14:paraId="74955B19" w14:textId="4A1306B4" w:rsidR="00FD74A7" w:rsidRDefault="00972A33" w:rsidP="007F228D">
      <w:pPr>
        <w:pStyle w:val="Heading3"/>
      </w:pPr>
      <w:bookmarkStart w:id="6" w:name="_Toc112159002"/>
      <w:r w:rsidRPr="000F68B8">
        <w:t>Se</w:t>
      </w:r>
      <w:r w:rsidR="00EC2E80" w:rsidRPr="000F68B8">
        <w:t>t</w:t>
      </w:r>
      <w:r w:rsidR="00312810" w:rsidRPr="000F68B8">
        <w:t>-</w:t>
      </w:r>
      <w:r w:rsidR="00EC2E80" w:rsidRPr="000F68B8">
        <w:t>up</w:t>
      </w:r>
      <w:r w:rsidR="00AC1819" w:rsidRPr="000F68B8">
        <w:t xml:space="preserve"> Azure Function</w:t>
      </w:r>
      <w:r w:rsidR="00412B6A">
        <w:t>:</w:t>
      </w:r>
      <w:bookmarkEnd w:id="6"/>
    </w:p>
    <w:p w14:paraId="7F9378BF" w14:textId="2B148A23" w:rsidR="00E3438E" w:rsidRDefault="00412B6A" w:rsidP="009624B9">
      <w:pPr>
        <w:pStyle w:val="ListParagraph"/>
        <w:numPr>
          <w:ilvl w:val="0"/>
          <w:numId w:val="22"/>
        </w:numPr>
        <w:ind w:left="360"/>
      </w:pPr>
      <w:r>
        <w:t>Create an Azure Function App</w:t>
      </w:r>
      <w:bookmarkStart w:id="7" w:name="_Toc96952792"/>
    </w:p>
    <w:p w14:paraId="114F3F75" w14:textId="13238869" w:rsidR="00EE2E6F" w:rsidRPr="005D3B39" w:rsidRDefault="00B020BC" w:rsidP="009624B9">
      <w:pPr>
        <w:pStyle w:val="ListParagraph"/>
        <w:numPr>
          <w:ilvl w:val="0"/>
          <w:numId w:val="22"/>
        </w:numPr>
        <w:ind w:left="360"/>
      </w:pPr>
      <w:r w:rsidRPr="005D3B39">
        <w:lastRenderedPageBreak/>
        <w:t>Set</w:t>
      </w:r>
      <w:r w:rsidR="00DC262D" w:rsidRPr="005D3B39">
        <w:t xml:space="preserve"> up</w:t>
      </w:r>
      <w:r w:rsidRPr="005D3B39">
        <w:t xml:space="preserve"> the configuration settings</w:t>
      </w:r>
      <w:r w:rsidR="00564769" w:rsidRPr="005D3B39">
        <w:t xml:space="preserve"> to connect to input blob storage</w:t>
      </w:r>
      <w:r w:rsidR="00EB2C02" w:rsidRPr="005D3B39">
        <w:t>:</w:t>
      </w:r>
      <w:bookmarkEnd w:id="7"/>
    </w:p>
    <w:p w14:paraId="0B9A15A3" w14:textId="5A5E1EB9" w:rsidR="00EE2E6F" w:rsidRDefault="00EE2E6F" w:rsidP="00751F5F">
      <w:pPr>
        <w:pStyle w:val="ListParagraph"/>
        <w:numPr>
          <w:ilvl w:val="0"/>
          <w:numId w:val="23"/>
        </w:numPr>
        <w:jc w:val="both"/>
      </w:pPr>
      <w:r>
        <w:t>Login to Azure portal and navigate to Azure function</w:t>
      </w:r>
    </w:p>
    <w:p w14:paraId="00C30D4A" w14:textId="52F9D131" w:rsidR="00EE2E6F" w:rsidRPr="00564769" w:rsidRDefault="00EE2E6F" w:rsidP="00751F5F">
      <w:pPr>
        <w:pStyle w:val="ListParagraph"/>
        <w:numPr>
          <w:ilvl w:val="0"/>
          <w:numId w:val="23"/>
        </w:numPr>
        <w:jc w:val="both"/>
      </w:pPr>
      <w:r>
        <w:t>Follow the below steps to create the configuration settings:</w:t>
      </w:r>
    </w:p>
    <w:p w14:paraId="55E18A67" w14:textId="13DD5366" w:rsidR="00EE2E6F" w:rsidRDefault="008945B1" w:rsidP="009624B9">
      <w:pPr>
        <w:ind w:left="360"/>
        <w:jc w:val="both"/>
        <w:rPr>
          <w:sz w:val="18"/>
          <w:szCs w:val="18"/>
        </w:rPr>
      </w:pPr>
      <w:r>
        <w:object w:dxaOrig="1440" w:dyaOrig="1440" w14:anchorId="598AD5B0">
          <v:shape id="_x0000_s1133" type="#_x0000_t75" style="position:absolute;left:0;text-align:left;margin-left:18.6pt;margin-top:17.5pt;width:342.4pt;height:104.9pt;z-index:251658241" wrapcoords="-95 -281 -95 21600 21695 21600 21695 -281 -95 -281" stroked="t">
            <v:imagedata r:id="rId8" o:title=""/>
            <w10:wrap type="through"/>
          </v:shape>
          <o:OLEObject Type="Embed" ProgID="PBrush" ShapeID="_x0000_s1133" DrawAspect="Content" ObjectID="_1722771746" r:id="rId9"/>
        </w:object>
      </w:r>
      <w:r w:rsidR="00EE2E6F">
        <w:rPr>
          <w:sz w:val="18"/>
          <w:szCs w:val="18"/>
        </w:rPr>
        <w:t xml:space="preserve">Navigate to Azure Function </w:t>
      </w:r>
      <w:r w:rsidR="00EE2E6F">
        <w:rPr>
          <w:rFonts w:ascii="Wingdings" w:eastAsia="Wingdings" w:hAnsi="Wingdings" w:cs="Wingdings"/>
          <w:sz w:val="18"/>
          <w:szCs w:val="18"/>
        </w:rPr>
        <w:t>à</w:t>
      </w:r>
      <w:r w:rsidR="00EE2E6F">
        <w:rPr>
          <w:sz w:val="18"/>
          <w:szCs w:val="18"/>
        </w:rPr>
        <w:t xml:space="preserve"> Configuration </w:t>
      </w:r>
      <w:r w:rsidR="00EE2E6F">
        <w:rPr>
          <w:rFonts w:ascii="Wingdings" w:eastAsia="Wingdings" w:hAnsi="Wingdings" w:cs="Wingdings"/>
          <w:sz w:val="18"/>
          <w:szCs w:val="18"/>
        </w:rPr>
        <w:t>à</w:t>
      </w:r>
      <w:r w:rsidR="00EE2E6F">
        <w:rPr>
          <w:sz w:val="18"/>
          <w:szCs w:val="18"/>
        </w:rPr>
        <w:t xml:space="preserve"> New application settings.</w:t>
      </w:r>
    </w:p>
    <w:p w14:paraId="488765F0" w14:textId="538E4441" w:rsidR="00EE2E6F" w:rsidRDefault="00EE2E6F" w:rsidP="009624B9">
      <w:pPr>
        <w:jc w:val="both"/>
        <w:rPr>
          <w:sz w:val="18"/>
          <w:szCs w:val="18"/>
        </w:rPr>
      </w:pPr>
    </w:p>
    <w:p w14:paraId="0D5E894C" w14:textId="77777777" w:rsidR="00EE2E6F" w:rsidRDefault="00EE2E6F" w:rsidP="009624B9">
      <w:pPr>
        <w:jc w:val="both"/>
        <w:rPr>
          <w:sz w:val="18"/>
          <w:szCs w:val="18"/>
        </w:rPr>
      </w:pPr>
    </w:p>
    <w:p w14:paraId="7EC5EBAB" w14:textId="77777777" w:rsidR="00EE2E6F" w:rsidRDefault="00EE2E6F" w:rsidP="009624B9">
      <w:pPr>
        <w:jc w:val="both"/>
        <w:rPr>
          <w:sz w:val="24"/>
          <w:szCs w:val="24"/>
        </w:rPr>
      </w:pPr>
    </w:p>
    <w:p w14:paraId="09EEEEC5" w14:textId="77777777" w:rsidR="00EE2E6F" w:rsidRDefault="00EE2E6F" w:rsidP="009624B9">
      <w:pPr>
        <w:jc w:val="both"/>
        <w:rPr>
          <w:sz w:val="24"/>
          <w:szCs w:val="24"/>
        </w:rPr>
      </w:pPr>
    </w:p>
    <w:p w14:paraId="2E4AA18E" w14:textId="77777777" w:rsidR="00EE2E6F" w:rsidRDefault="00EE2E6F" w:rsidP="009624B9">
      <w:pPr>
        <w:jc w:val="both"/>
        <w:rPr>
          <w:sz w:val="24"/>
          <w:szCs w:val="24"/>
        </w:rPr>
      </w:pPr>
    </w:p>
    <w:p w14:paraId="0024A1F3" w14:textId="77777777" w:rsidR="00EE2E6F" w:rsidRDefault="00EE2E6F" w:rsidP="009624B9">
      <w:pPr>
        <w:jc w:val="both"/>
      </w:pPr>
    </w:p>
    <w:tbl>
      <w:tblPr>
        <w:tblStyle w:val="TableGrid"/>
        <w:tblW w:w="9311" w:type="dxa"/>
        <w:tblInd w:w="344" w:type="dxa"/>
        <w:tblLayout w:type="fixed"/>
        <w:tblLook w:val="04A0" w:firstRow="1" w:lastRow="0" w:firstColumn="1" w:lastColumn="0" w:noHBand="0" w:noVBand="1"/>
      </w:tblPr>
      <w:tblGrid>
        <w:gridCol w:w="2778"/>
        <w:gridCol w:w="2801"/>
        <w:gridCol w:w="3732"/>
      </w:tblGrid>
      <w:tr w:rsidR="00EE2E6F" w14:paraId="6FC63A3A" w14:textId="77777777" w:rsidTr="009624B9">
        <w:trPr>
          <w:trHeight w:val="243"/>
        </w:trPr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5A732" w14:textId="77777777" w:rsidR="00EE2E6F" w:rsidRDefault="00EE2E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Settings Name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BDA52" w14:textId="77777777" w:rsidR="00EE2E6F" w:rsidRDefault="00EE2E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Setting Value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343A1" w14:textId="0CBD16C8" w:rsidR="00EE2E6F" w:rsidRDefault="00EE2E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EE2E6F" w14:paraId="0DEA21CF" w14:textId="77777777" w:rsidTr="009624B9">
        <w:trPr>
          <w:trHeight w:val="471"/>
        </w:trPr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4C513" w14:textId="77777777" w:rsidR="00EE2E6F" w:rsidRDefault="00EE2E6F">
            <w:pPr>
              <w:jc w:val="both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adlsSTORAGE</w:t>
            </w:r>
            <w:proofErr w:type="spellEnd"/>
            <w:r>
              <w:rPr>
                <w:b/>
                <w:bCs/>
                <w:sz w:val="18"/>
                <w:szCs w:val="18"/>
              </w:rPr>
              <w:t>__</w:t>
            </w:r>
            <w:proofErr w:type="spellStart"/>
            <w:r>
              <w:rPr>
                <w:b/>
                <w:bCs/>
                <w:sz w:val="18"/>
                <w:szCs w:val="18"/>
              </w:rPr>
              <w:t>blobServiceUri</w:t>
            </w:r>
            <w:proofErr w:type="spellEnd"/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3AABA" w14:textId="63757CB9" w:rsidR="00EE2E6F" w:rsidRPr="00B907EC" w:rsidRDefault="00EE2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https://&lt;storage account name&gt;.blob.core.windows.net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965FA" w14:textId="77777777" w:rsidR="00EE2E6F" w:rsidRDefault="00EE2E6F">
            <w:pPr>
              <w:jc w:val="both"/>
              <w:rPr>
                <w:sz w:val="18"/>
                <w:szCs w:val="18"/>
              </w:rPr>
            </w:pPr>
          </w:p>
        </w:tc>
      </w:tr>
      <w:tr w:rsidR="00EE2E6F" w14:paraId="73998402" w14:textId="77777777" w:rsidTr="009624B9">
        <w:trPr>
          <w:trHeight w:val="420"/>
        </w:trPr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FAA95" w14:textId="77777777" w:rsidR="00EE2E6F" w:rsidRDefault="00EE2E6F">
            <w:pPr>
              <w:jc w:val="both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adlsSTORAGE</w:t>
            </w:r>
            <w:proofErr w:type="spellEnd"/>
            <w:r>
              <w:rPr>
                <w:b/>
                <w:bCs/>
                <w:sz w:val="18"/>
                <w:szCs w:val="18"/>
              </w:rPr>
              <w:t>__</w:t>
            </w:r>
            <w:proofErr w:type="spellStart"/>
            <w:r>
              <w:rPr>
                <w:b/>
                <w:bCs/>
                <w:sz w:val="18"/>
                <w:szCs w:val="18"/>
              </w:rPr>
              <w:t>queueServiceUri</w:t>
            </w:r>
            <w:proofErr w:type="spellEnd"/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391F9" w14:textId="63EE22E3" w:rsidR="00EE2E6F" w:rsidRPr="00B907EC" w:rsidRDefault="00EE2E6F" w:rsidP="00B907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https://&lt;storage account name&gt;.queue.core.windows.net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3B952" w14:textId="7F9E4290" w:rsidR="00EE2E6F" w:rsidRDefault="005C5569">
            <w:pPr>
              <w:jc w:val="both"/>
            </w:pPr>
            <w:r w:rsidRPr="005C5569">
              <w:rPr>
                <w:sz w:val="18"/>
                <w:szCs w:val="18"/>
              </w:rPr>
              <w:t>Needed to access storage account using Managed Identity</w:t>
            </w:r>
          </w:p>
        </w:tc>
      </w:tr>
      <w:tr w:rsidR="00EE2E6F" w14:paraId="395D4A5D" w14:textId="77777777" w:rsidTr="009624B9">
        <w:trPr>
          <w:trHeight w:val="243"/>
        </w:trPr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A3F6E" w14:textId="77777777" w:rsidR="00EE2E6F" w:rsidRDefault="00EE2E6F">
            <w:pPr>
              <w:jc w:val="both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adls_storage_account</w:t>
            </w:r>
            <w:proofErr w:type="spellEnd"/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4963C" w14:textId="06DCD866" w:rsidR="00EE2E6F" w:rsidRDefault="00EE2E6F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&lt;storage account name&gt;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4F90" w14:textId="77777777" w:rsidR="00EE2E6F" w:rsidRPr="005C5569" w:rsidRDefault="00EE2E6F">
            <w:pPr>
              <w:jc w:val="both"/>
              <w:rPr>
                <w:sz w:val="16"/>
                <w:szCs w:val="16"/>
              </w:rPr>
            </w:pPr>
          </w:p>
        </w:tc>
      </w:tr>
      <w:tr w:rsidR="00EE2E6F" w14:paraId="75190CE9" w14:textId="77777777" w:rsidTr="009624B9">
        <w:trPr>
          <w:trHeight w:val="505"/>
        </w:trPr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9FC9" w14:textId="77777777" w:rsidR="00EE2E6F" w:rsidRDefault="00EE2E6F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BLOB_PATH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E15B1" w14:textId="60024CC4" w:rsidR="00EE2E6F" w:rsidRDefault="00EE2E6F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&lt;container name&gt;/raw/&lt;operating year&gt;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E005" w14:textId="77777777" w:rsidR="00EE2E6F" w:rsidRDefault="00EE2E6F">
            <w:pPr>
              <w:jc w:val="both"/>
            </w:pPr>
          </w:p>
        </w:tc>
      </w:tr>
      <w:tr w:rsidR="00EE2E6F" w14:paraId="24E958BA" w14:textId="77777777" w:rsidTr="009624B9">
        <w:trPr>
          <w:trHeight w:val="259"/>
        </w:trPr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13277" w14:textId="77777777" w:rsidR="00EE2E6F" w:rsidRDefault="00EE2E6F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FUNCTIONS_EXTENSION_VERSION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E7C1" w14:textId="77777777" w:rsidR="00EE2E6F" w:rsidRDefault="00EE2E6F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~3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CBFDE" w14:textId="77777777" w:rsidR="00EE2E6F" w:rsidRDefault="00EE2E6F">
            <w:pPr>
              <w:jc w:val="both"/>
            </w:pPr>
            <w:r>
              <w:rPr>
                <w:sz w:val="18"/>
                <w:szCs w:val="18"/>
              </w:rPr>
              <w:t>Validate Azure Function version</w:t>
            </w:r>
          </w:p>
        </w:tc>
      </w:tr>
      <w:tr w:rsidR="00EE2E6F" w14:paraId="4C198604" w14:textId="77777777" w:rsidTr="009624B9">
        <w:trPr>
          <w:trHeight w:val="219"/>
        </w:trPr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372BE" w14:textId="77777777" w:rsidR="00EE2E6F" w:rsidRDefault="00EE2E6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DOCKER_REGISTRY_SERVER_URL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CD6E" w14:textId="2602D96F" w:rsidR="00EE2E6F" w:rsidRDefault="00EE2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https://&lt;Azure Container Registry URL&gt;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5C882" w14:textId="156AFFC9" w:rsidR="00EE2E6F" w:rsidRDefault="00EE2E6F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Navigate to Azure Container Registry 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à</w:t>
            </w:r>
            <w:r>
              <w:rPr>
                <w:sz w:val="18"/>
                <w:szCs w:val="18"/>
              </w:rPr>
              <w:t xml:space="preserve"> Access keys 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à</w:t>
            </w:r>
            <w:r>
              <w:rPr>
                <w:sz w:val="18"/>
                <w:szCs w:val="18"/>
              </w:rPr>
              <w:t xml:space="preserve"> copy Login server name.</w:t>
            </w:r>
          </w:p>
          <w:p w14:paraId="1DD9EB03" w14:textId="77777777" w:rsidR="00EE2E6F" w:rsidRDefault="00EE2E6F">
            <w:pPr>
              <w:jc w:val="both"/>
              <w:rPr>
                <w:sz w:val="18"/>
                <w:szCs w:val="18"/>
              </w:rPr>
            </w:pPr>
          </w:p>
        </w:tc>
      </w:tr>
      <w:tr w:rsidR="00EE2E6F" w14:paraId="404CBD71" w14:textId="77777777" w:rsidTr="009624B9">
        <w:trPr>
          <w:trHeight w:val="219"/>
        </w:trPr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71C93" w14:textId="77777777" w:rsidR="00EE2E6F" w:rsidRDefault="00EE2E6F">
            <w:pPr>
              <w:rPr>
                <w:b/>
                <w:bCs/>
              </w:rPr>
            </w:pPr>
            <w:r>
              <w:rPr>
                <w:b/>
                <w:bCs/>
                <w:sz w:val="18"/>
                <w:szCs w:val="18"/>
              </w:rPr>
              <w:t>DOCKER_REGISTRY_SERVER_USERNAME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FF410" w14:textId="77777777" w:rsidR="00EE2E6F" w:rsidRDefault="00EE2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&lt;Azure Container Registry Username&gt;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300A6" w14:textId="77777777" w:rsidR="00EE2E6F" w:rsidRDefault="00EE2E6F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ACR Username</w:t>
            </w:r>
          </w:p>
        </w:tc>
      </w:tr>
      <w:tr w:rsidR="00EE2E6F" w14:paraId="70A22E23" w14:textId="77777777" w:rsidTr="009624B9">
        <w:trPr>
          <w:trHeight w:val="58"/>
        </w:trPr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C696C" w14:textId="77777777" w:rsidR="00EE2E6F" w:rsidRDefault="00EE2E6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DOCKER_REGISTRY_SERVER_PASSWORD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5381E" w14:textId="77777777" w:rsidR="00EE2E6F" w:rsidRDefault="00EE2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&lt;Azure Container Registry Password&gt;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68F3F" w14:textId="77777777" w:rsidR="00EE2E6F" w:rsidRDefault="00EE2E6F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ACR Password</w:t>
            </w:r>
          </w:p>
        </w:tc>
      </w:tr>
    </w:tbl>
    <w:p w14:paraId="18D0F525" w14:textId="77777777" w:rsidR="00EE2E6F" w:rsidRDefault="00EE2E6F" w:rsidP="00EE2E6F">
      <w:pPr>
        <w:jc w:val="both"/>
        <w:rPr>
          <w:sz w:val="24"/>
          <w:szCs w:val="24"/>
        </w:rPr>
      </w:pPr>
    </w:p>
    <w:p w14:paraId="23594CCF" w14:textId="5721A12D" w:rsidR="00EE2E6F" w:rsidRPr="00F86292" w:rsidRDefault="00EE2E6F" w:rsidP="00370A8C">
      <w:pPr>
        <w:jc w:val="both"/>
        <w:rPr>
          <w:i/>
        </w:rPr>
      </w:pPr>
      <w:r w:rsidRPr="00F86292">
        <w:rPr>
          <w:i/>
        </w:rPr>
        <w:t xml:space="preserve">Note: BLOB_PATH variable contains the path of the Raw </w:t>
      </w:r>
      <w:r w:rsidR="00F86292" w:rsidRPr="00F86292">
        <w:rPr>
          <w:i/>
          <w:iCs/>
        </w:rPr>
        <w:t>input</w:t>
      </w:r>
      <w:r w:rsidRPr="00F86292">
        <w:rPr>
          <w:i/>
        </w:rPr>
        <w:t xml:space="preserve"> data file in ADLS storage container.</w:t>
      </w:r>
    </w:p>
    <w:p w14:paraId="7E7162BF" w14:textId="7B32819F" w:rsidR="00B21061" w:rsidRPr="00EE06AE" w:rsidRDefault="00643B6A" w:rsidP="00EE06AE">
      <w:pPr>
        <w:pStyle w:val="Heading3"/>
      </w:pPr>
      <w:bookmarkStart w:id="8" w:name="_Toc112159003"/>
      <w:r w:rsidRPr="00EE06AE">
        <w:t xml:space="preserve">Deploy </w:t>
      </w:r>
      <w:r w:rsidR="00E35A18" w:rsidRPr="00EE06AE">
        <w:t>ML Models to Azure function</w:t>
      </w:r>
      <w:r w:rsidR="00AE4ACA">
        <w:t xml:space="preserve"> (Independent solution)</w:t>
      </w:r>
      <w:bookmarkEnd w:id="8"/>
    </w:p>
    <w:p w14:paraId="5AD5931A" w14:textId="335D7319" w:rsidR="000774D0" w:rsidRDefault="009668A3" w:rsidP="000774D0">
      <w:pPr>
        <w:pStyle w:val="ListParagraph"/>
        <w:numPr>
          <w:ilvl w:val="0"/>
          <w:numId w:val="6"/>
        </w:numPr>
        <w:jc w:val="both"/>
      </w:pPr>
      <w:r>
        <w:t xml:space="preserve">Copy </w:t>
      </w:r>
      <w:r w:rsidR="00160BB5">
        <w:t xml:space="preserve">code from </w:t>
      </w:r>
      <w:r w:rsidR="00DA73FF">
        <w:t>“</w:t>
      </w:r>
      <w:proofErr w:type="spellStart"/>
      <w:r w:rsidR="00DA73FF" w:rsidRPr="00974479">
        <w:t>AzureFunction</w:t>
      </w:r>
      <w:proofErr w:type="spellEnd"/>
      <w:r w:rsidR="00DA73FF" w:rsidRPr="00974479">
        <w:t>/</w:t>
      </w:r>
      <w:r w:rsidR="00DA73FF">
        <w:t>Independent Solution”</w:t>
      </w:r>
    </w:p>
    <w:p w14:paraId="06D1299E" w14:textId="4DFAA746" w:rsidR="00DA73FF" w:rsidRDefault="00DA73FF" w:rsidP="000774D0">
      <w:pPr>
        <w:pStyle w:val="ListParagraph"/>
        <w:numPr>
          <w:ilvl w:val="0"/>
          <w:numId w:val="6"/>
        </w:numPr>
        <w:jc w:val="both"/>
      </w:pPr>
      <w:r>
        <w:t>Place ML model in “</w:t>
      </w:r>
      <w:proofErr w:type="spellStart"/>
      <w:r w:rsidRPr="00974479">
        <w:t>AzureFunction</w:t>
      </w:r>
      <w:proofErr w:type="spellEnd"/>
      <w:r w:rsidRPr="00974479">
        <w:t>/</w:t>
      </w:r>
      <w:r>
        <w:t>Independent Solution/model” folder</w:t>
      </w:r>
    </w:p>
    <w:p w14:paraId="23EFFF20" w14:textId="15BB146A" w:rsidR="00367988" w:rsidRDefault="00367988" w:rsidP="0033047F">
      <w:pPr>
        <w:pStyle w:val="ListParagraph"/>
        <w:numPr>
          <w:ilvl w:val="0"/>
          <w:numId w:val="6"/>
        </w:numPr>
        <w:jc w:val="both"/>
      </w:pPr>
      <w:r>
        <w:t xml:space="preserve">Run </w:t>
      </w:r>
      <w:r w:rsidR="0033047F">
        <w:t xml:space="preserve">setup.sh script present in </w:t>
      </w:r>
      <w:r w:rsidR="0033047F" w:rsidRPr="00974479">
        <w:t>“</w:t>
      </w:r>
      <w:proofErr w:type="spellStart"/>
      <w:r w:rsidR="0033047F" w:rsidRPr="00974479">
        <w:t>AzureFunction</w:t>
      </w:r>
      <w:proofErr w:type="spellEnd"/>
      <w:r w:rsidR="0033047F" w:rsidRPr="00974479">
        <w:t>/</w:t>
      </w:r>
      <w:r w:rsidR="0033047F">
        <w:t>Independent Solution/</w:t>
      </w:r>
      <w:r w:rsidR="0033047F" w:rsidRPr="00974479">
        <w:t xml:space="preserve">scripts/” </w:t>
      </w:r>
      <w:r w:rsidR="0033047F">
        <w:t xml:space="preserve">with </w:t>
      </w:r>
      <w:r w:rsidR="00B20C58">
        <w:t>model name and function type</w:t>
      </w:r>
      <w:r w:rsidR="0033047F">
        <w:t xml:space="preserve"> as parameters</w:t>
      </w:r>
      <w:r w:rsidR="0033047F" w:rsidRPr="00974479">
        <w:t>.</w:t>
      </w:r>
    </w:p>
    <w:tbl>
      <w:tblPr>
        <w:tblStyle w:val="TableGrid"/>
        <w:tblpPr w:leftFromText="180" w:rightFromText="180" w:vertAnchor="text" w:horzAnchor="page" w:tblpX="1886" w:tblpY="179"/>
        <w:tblW w:w="9447" w:type="dxa"/>
        <w:tblLook w:val="04A0" w:firstRow="1" w:lastRow="0" w:firstColumn="1" w:lastColumn="0" w:noHBand="0" w:noVBand="1"/>
      </w:tblPr>
      <w:tblGrid>
        <w:gridCol w:w="9447"/>
      </w:tblGrid>
      <w:tr w:rsidR="0033047F" w:rsidRPr="00974479" w14:paraId="33373601" w14:textId="77777777" w:rsidTr="00412DA2">
        <w:tc>
          <w:tcPr>
            <w:tcW w:w="9447" w:type="dxa"/>
          </w:tcPr>
          <w:p w14:paraId="1FD7C1EC" w14:textId="6E1BEE05" w:rsidR="0033047F" w:rsidRPr="00974479" w:rsidRDefault="0033047F" w:rsidP="00412DA2">
            <w:pPr>
              <w:jc w:val="both"/>
              <w:rPr>
                <w:rFonts w:ascii="Calibri" w:hAnsi="Calibri" w:cs="Calibri"/>
              </w:rPr>
            </w:pPr>
            <w:r w:rsidRPr="00974479">
              <w:rPr>
                <w:rFonts w:ascii="Calibri" w:hAnsi="Calibri" w:cs="Calibri"/>
                <w:b/>
                <w:bCs/>
                <w:highlight w:val="yellow"/>
              </w:rPr>
              <w:t xml:space="preserve">bash </w:t>
            </w:r>
            <w:r w:rsidR="00B54558">
              <w:rPr>
                <w:rFonts w:ascii="Calibri" w:hAnsi="Calibri" w:cs="Calibri"/>
                <w:b/>
                <w:bCs/>
                <w:highlight w:val="yellow"/>
              </w:rPr>
              <w:t>setup</w:t>
            </w:r>
            <w:r w:rsidRPr="00974479">
              <w:rPr>
                <w:rFonts w:ascii="Calibri" w:hAnsi="Calibri" w:cs="Calibri"/>
                <w:b/>
                <w:bCs/>
                <w:highlight w:val="yellow"/>
              </w:rPr>
              <w:t>.sh</w:t>
            </w:r>
            <w:r w:rsidRPr="00974479">
              <w:rPr>
                <w:rFonts w:ascii="Calibri" w:hAnsi="Calibri" w:cs="Calibri"/>
                <w:highlight w:val="yellow"/>
              </w:rPr>
              <w:t xml:space="preserve"> </w:t>
            </w:r>
            <w:r w:rsidRPr="00974479">
              <w:rPr>
                <w:rFonts w:ascii="Calibri" w:hAnsi="Calibri" w:cs="Calibri"/>
                <w:b/>
                <w:bCs/>
                <w:highlight w:val="yellow"/>
              </w:rPr>
              <w:t>-</w:t>
            </w:r>
            <w:r w:rsidR="00B54558">
              <w:rPr>
                <w:rFonts w:ascii="Calibri" w:hAnsi="Calibri" w:cs="Calibri"/>
                <w:b/>
                <w:bCs/>
                <w:highlight w:val="yellow"/>
              </w:rPr>
              <w:t>m</w:t>
            </w:r>
            <w:r w:rsidRPr="00974479">
              <w:rPr>
                <w:rFonts w:ascii="Calibri" w:hAnsi="Calibri" w:cs="Calibri"/>
                <w:highlight w:val="yellow"/>
              </w:rPr>
              <w:t xml:space="preserve"> &lt;</w:t>
            </w:r>
            <w:r w:rsidR="00B54558">
              <w:rPr>
                <w:rFonts w:ascii="Calibri" w:hAnsi="Calibri" w:cs="Calibri"/>
                <w:highlight w:val="yellow"/>
              </w:rPr>
              <w:t>model name</w:t>
            </w:r>
            <w:r w:rsidRPr="00974479">
              <w:rPr>
                <w:rFonts w:ascii="Calibri" w:hAnsi="Calibri" w:cs="Calibri"/>
                <w:highlight w:val="yellow"/>
              </w:rPr>
              <w:t xml:space="preserve">&gt; </w:t>
            </w:r>
            <w:r w:rsidRPr="00974479">
              <w:rPr>
                <w:rFonts w:ascii="Calibri" w:hAnsi="Calibri" w:cs="Calibri"/>
                <w:b/>
                <w:bCs/>
                <w:highlight w:val="yellow"/>
              </w:rPr>
              <w:t>-</w:t>
            </w:r>
            <w:r w:rsidR="00B54558">
              <w:rPr>
                <w:rFonts w:ascii="Calibri" w:hAnsi="Calibri" w:cs="Calibri"/>
                <w:b/>
                <w:bCs/>
                <w:highlight w:val="yellow"/>
              </w:rPr>
              <w:t xml:space="preserve">t </w:t>
            </w:r>
            <w:r w:rsidRPr="00974479">
              <w:rPr>
                <w:rFonts w:ascii="Calibri" w:hAnsi="Calibri" w:cs="Calibri"/>
                <w:highlight w:val="yellow"/>
              </w:rPr>
              <w:t xml:space="preserve"> &lt;</w:t>
            </w:r>
            <w:r w:rsidR="003C3311">
              <w:rPr>
                <w:rFonts w:ascii="Calibri" w:hAnsi="Calibri" w:cs="Calibri"/>
                <w:highlight w:val="yellow"/>
              </w:rPr>
              <w:t>function type</w:t>
            </w:r>
            <w:r w:rsidRPr="00974479">
              <w:rPr>
                <w:rFonts w:ascii="Calibri" w:hAnsi="Calibri" w:cs="Calibri"/>
                <w:highlight w:val="yellow"/>
              </w:rPr>
              <w:t xml:space="preserve"> &gt;</w:t>
            </w:r>
          </w:p>
        </w:tc>
      </w:tr>
    </w:tbl>
    <w:p w14:paraId="7802D5FA" w14:textId="22B485CF" w:rsidR="0033047F" w:rsidRDefault="003C3311" w:rsidP="0033047F">
      <w:pPr>
        <w:pStyle w:val="ListParagraph"/>
        <w:ind w:left="360"/>
        <w:jc w:val="both"/>
        <w:rPr>
          <w:i/>
          <w:iCs/>
        </w:rPr>
      </w:pPr>
      <w:r w:rsidRPr="000F1765">
        <w:rPr>
          <w:i/>
          <w:iCs/>
        </w:rPr>
        <w:t xml:space="preserve">Note: This will setup the function </w:t>
      </w:r>
      <w:r w:rsidR="00915C86" w:rsidRPr="000F1765">
        <w:rPr>
          <w:i/>
          <w:iCs/>
        </w:rPr>
        <w:t>which will be deployed on to function app by copying all required information from function template folder</w:t>
      </w:r>
      <w:r w:rsidR="00762B90" w:rsidRPr="000F1765">
        <w:rPr>
          <w:i/>
          <w:iCs/>
        </w:rPr>
        <w:t>. The function will get created under “</w:t>
      </w:r>
      <w:proofErr w:type="spellStart"/>
      <w:r w:rsidR="00762B90" w:rsidRPr="000F1765">
        <w:rPr>
          <w:i/>
          <w:iCs/>
        </w:rPr>
        <w:t>src</w:t>
      </w:r>
      <w:proofErr w:type="spellEnd"/>
      <w:r w:rsidR="00762B90" w:rsidRPr="000F1765">
        <w:rPr>
          <w:i/>
          <w:iCs/>
        </w:rPr>
        <w:t>/</w:t>
      </w:r>
      <w:proofErr w:type="spellStart"/>
      <w:r w:rsidR="00762B90" w:rsidRPr="000F1765">
        <w:rPr>
          <w:i/>
          <w:iCs/>
        </w:rPr>
        <w:t>func_ap</w:t>
      </w:r>
      <w:proofErr w:type="spellEnd"/>
      <w:r w:rsidR="00762B90" w:rsidRPr="000F1765">
        <w:rPr>
          <w:i/>
          <w:iCs/>
        </w:rPr>
        <w:t>” schema</w:t>
      </w:r>
      <w:r w:rsidR="001612BC" w:rsidRPr="000F1765">
        <w:rPr>
          <w:i/>
          <w:iCs/>
        </w:rPr>
        <w:t>.</w:t>
      </w:r>
    </w:p>
    <w:p w14:paraId="027E2C39" w14:textId="77777777" w:rsidR="000F1765" w:rsidRPr="000F1765" w:rsidRDefault="000F1765" w:rsidP="0033047F">
      <w:pPr>
        <w:pStyle w:val="ListParagraph"/>
        <w:ind w:left="360"/>
        <w:jc w:val="both"/>
        <w:rPr>
          <w:i/>
          <w:iCs/>
        </w:rPr>
      </w:pPr>
    </w:p>
    <w:p w14:paraId="4E79435B" w14:textId="690B6972" w:rsidR="000774D0" w:rsidRPr="00974479" w:rsidRDefault="000774D0" w:rsidP="000774D0">
      <w:pPr>
        <w:pStyle w:val="ListParagraph"/>
        <w:numPr>
          <w:ilvl w:val="0"/>
          <w:numId w:val="6"/>
        </w:numPr>
        <w:jc w:val="both"/>
      </w:pPr>
      <w:r w:rsidRPr="00974479">
        <w:t>Run the builddocker.sh script present in “</w:t>
      </w:r>
      <w:proofErr w:type="spellStart"/>
      <w:r w:rsidRPr="00974479">
        <w:t>A</w:t>
      </w:r>
      <w:r w:rsidR="007C0694" w:rsidRPr="00974479">
        <w:t>zureFunction</w:t>
      </w:r>
      <w:proofErr w:type="spellEnd"/>
      <w:r w:rsidR="00C03F91" w:rsidRPr="00974479">
        <w:t>/</w:t>
      </w:r>
      <w:r w:rsidR="00C03F91">
        <w:t>Independent Solution/</w:t>
      </w:r>
      <w:r w:rsidRPr="00974479">
        <w:t xml:space="preserve">scripts/” </w:t>
      </w:r>
      <w:r w:rsidR="001D5483">
        <w:t xml:space="preserve">with ACR </w:t>
      </w:r>
      <w:r w:rsidRPr="00974479">
        <w:t>directory</w:t>
      </w:r>
      <w:r w:rsidR="009D2140">
        <w:t xml:space="preserve"> path as parameters</w:t>
      </w:r>
      <w:r w:rsidRPr="00974479">
        <w:t xml:space="preserve">. </w:t>
      </w:r>
    </w:p>
    <w:p w14:paraId="1D19DE04" w14:textId="77777777" w:rsidR="000774D0" w:rsidRPr="00974479" w:rsidRDefault="000774D0" w:rsidP="000774D0">
      <w:pPr>
        <w:pStyle w:val="ListParagraph"/>
        <w:ind w:left="360"/>
        <w:jc w:val="both"/>
      </w:pPr>
      <w:r w:rsidRPr="00974479">
        <w:t>Command:</w:t>
      </w:r>
    </w:p>
    <w:tbl>
      <w:tblPr>
        <w:tblStyle w:val="TableGrid"/>
        <w:tblpPr w:leftFromText="180" w:rightFromText="180" w:vertAnchor="text" w:horzAnchor="page" w:tblpX="1886" w:tblpY="179"/>
        <w:tblW w:w="9447" w:type="dxa"/>
        <w:tblLook w:val="04A0" w:firstRow="1" w:lastRow="0" w:firstColumn="1" w:lastColumn="0" w:noHBand="0" w:noVBand="1"/>
      </w:tblPr>
      <w:tblGrid>
        <w:gridCol w:w="9447"/>
      </w:tblGrid>
      <w:tr w:rsidR="000774D0" w:rsidRPr="00974479" w14:paraId="7E4891B2" w14:textId="77777777" w:rsidTr="00B570A8">
        <w:tc>
          <w:tcPr>
            <w:tcW w:w="9447" w:type="dxa"/>
          </w:tcPr>
          <w:p w14:paraId="0466FEC6" w14:textId="5D135A28" w:rsidR="000774D0" w:rsidRPr="00974479" w:rsidRDefault="000774D0" w:rsidP="00B570A8">
            <w:pPr>
              <w:jc w:val="both"/>
              <w:rPr>
                <w:rFonts w:ascii="Calibri" w:hAnsi="Calibri" w:cs="Calibri"/>
              </w:rPr>
            </w:pPr>
            <w:r w:rsidRPr="00974479">
              <w:rPr>
                <w:rFonts w:ascii="Calibri" w:hAnsi="Calibri" w:cs="Calibri"/>
                <w:b/>
                <w:bCs/>
                <w:highlight w:val="yellow"/>
              </w:rPr>
              <w:t>bash buildDocker.sh</w:t>
            </w:r>
            <w:r w:rsidRPr="00974479">
              <w:rPr>
                <w:rFonts w:ascii="Calibri" w:hAnsi="Calibri" w:cs="Calibri"/>
                <w:highlight w:val="yellow"/>
              </w:rPr>
              <w:t xml:space="preserve"> </w:t>
            </w:r>
            <w:r w:rsidRPr="00974479">
              <w:rPr>
                <w:rFonts w:ascii="Calibri" w:hAnsi="Calibri" w:cs="Calibri"/>
                <w:b/>
                <w:bCs/>
                <w:highlight w:val="yellow"/>
              </w:rPr>
              <w:t>-a</w:t>
            </w:r>
            <w:r w:rsidRPr="00974479">
              <w:rPr>
                <w:rFonts w:ascii="Calibri" w:hAnsi="Calibri" w:cs="Calibri"/>
                <w:highlight w:val="yellow"/>
              </w:rPr>
              <w:t xml:space="preserve"> &lt;ACR Ser</w:t>
            </w:r>
            <w:r w:rsidR="00221B00">
              <w:rPr>
                <w:rFonts w:ascii="Calibri" w:hAnsi="Calibri" w:cs="Calibri"/>
                <w:highlight w:val="yellow"/>
              </w:rPr>
              <w:t>v</w:t>
            </w:r>
            <w:r w:rsidRPr="00974479">
              <w:rPr>
                <w:rFonts w:ascii="Calibri" w:hAnsi="Calibri" w:cs="Calibri"/>
                <w:highlight w:val="yellow"/>
              </w:rPr>
              <w:t xml:space="preserve">er Name&gt; </w:t>
            </w:r>
            <w:r w:rsidRPr="00974479">
              <w:rPr>
                <w:rFonts w:ascii="Calibri" w:hAnsi="Calibri" w:cs="Calibri"/>
                <w:b/>
                <w:bCs/>
                <w:highlight w:val="yellow"/>
              </w:rPr>
              <w:t>-</w:t>
            </w:r>
            <w:r w:rsidR="00AE5A30">
              <w:rPr>
                <w:rFonts w:ascii="Calibri" w:hAnsi="Calibri" w:cs="Calibri"/>
                <w:b/>
                <w:bCs/>
                <w:highlight w:val="yellow"/>
              </w:rPr>
              <w:t>r</w:t>
            </w:r>
            <w:r w:rsidRPr="00974479">
              <w:rPr>
                <w:rFonts w:ascii="Calibri" w:hAnsi="Calibri" w:cs="Calibri"/>
                <w:highlight w:val="yellow"/>
              </w:rPr>
              <w:t xml:space="preserve"> &lt;</w:t>
            </w:r>
            <w:r w:rsidR="00AE5A30">
              <w:rPr>
                <w:rFonts w:ascii="Calibri" w:hAnsi="Calibri" w:cs="Calibri"/>
                <w:highlight w:val="yellow"/>
              </w:rPr>
              <w:t>ACR Repository Name</w:t>
            </w:r>
            <w:r w:rsidR="00974479" w:rsidRPr="00974479">
              <w:rPr>
                <w:rFonts w:ascii="Calibri" w:hAnsi="Calibri" w:cs="Calibri"/>
                <w:highlight w:val="yellow"/>
              </w:rPr>
              <w:t xml:space="preserve"> </w:t>
            </w:r>
            <w:r w:rsidRPr="00974479">
              <w:rPr>
                <w:rFonts w:ascii="Calibri" w:hAnsi="Calibri" w:cs="Calibri"/>
                <w:highlight w:val="yellow"/>
              </w:rPr>
              <w:t>&gt;</w:t>
            </w:r>
          </w:p>
        </w:tc>
      </w:tr>
    </w:tbl>
    <w:p w14:paraId="453D6A5C" w14:textId="12A4956F" w:rsidR="000774D0" w:rsidRDefault="000774D0" w:rsidP="00CB7074">
      <w:pPr>
        <w:ind w:firstLine="360"/>
        <w:jc w:val="both"/>
        <w:rPr>
          <w:i/>
          <w:iCs/>
        </w:rPr>
      </w:pPr>
      <w:r w:rsidRPr="00974479">
        <w:rPr>
          <w:i/>
          <w:iCs/>
        </w:rPr>
        <w:t>Note: This will build the docker images for the new onboarding models and push the image into ACR</w:t>
      </w:r>
      <w:r w:rsidR="00C65E94">
        <w:rPr>
          <w:i/>
          <w:iCs/>
        </w:rPr>
        <w:t xml:space="preserve"> </w:t>
      </w:r>
    </w:p>
    <w:p w14:paraId="3300566A" w14:textId="76B0063D" w:rsidR="00BF17BA" w:rsidRDefault="00BF17BA" w:rsidP="00BF17BA">
      <w:pPr>
        <w:pStyle w:val="ListParagraph"/>
        <w:numPr>
          <w:ilvl w:val="0"/>
          <w:numId w:val="6"/>
        </w:numPr>
        <w:jc w:val="both"/>
      </w:pPr>
      <w:r>
        <w:t xml:space="preserve">Once the above </w:t>
      </w:r>
      <w:r w:rsidR="004D3DB2">
        <w:t>script is executed successfully, a</w:t>
      </w:r>
      <w:r w:rsidR="00F849B1">
        <w:t xml:space="preserve"> new docker image gets created under the ACR Repository as mentioned in </w:t>
      </w:r>
      <w:r w:rsidR="00A21622">
        <w:t>previous step.</w:t>
      </w:r>
    </w:p>
    <w:p w14:paraId="0DD6044D" w14:textId="2657134A" w:rsidR="00AE4ACA" w:rsidRDefault="008A1545" w:rsidP="00646934">
      <w:pPr>
        <w:pStyle w:val="Heading3"/>
      </w:pPr>
      <w:bookmarkStart w:id="9" w:name="_Toc112159004"/>
      <w:r w:rsidRPr="00EE06AE">
        <w:lastRenderedPageBreak/>
        <w:t>Deploy ML Models to Azure function</w:t>
      </w:r>
      <w:bookmarkEnd w:id="9"/>
    </w:p>
    <w:p w14:paraId="595FF41F" w14:textId="2E1A2A59" w:rsidR="00A21622" w:rsidRDefault="00FA7B34" w:rsidP="00803239">
      <w:pPr>
        <w:pStyle w:val="ListParagraph"/>
        <w:numPr>
          <w:ilvl w:val="0"/>
          <w:numId w:val="24"/>
        </w:numPr>
        <w:jc w:val="both"/>
      </w:pPr>
      <w:r>
        <w:t xml:space="preserve">Navigate to the Azure Function app </w:t>
      </w:r>
      <w:r>
        <w:sym w:font="Wingdings" w:char="F0E0"/>
      </w:r>
      <w:r>
        <w:t xml:space="preserve"> Deployment </w:t>
      </w:r>
      <w:proofErr w:type="spellStart"/>
      <w:r w:rsidR="00686631">
        <w:t>Cente</w:t>
      </w:r>
      <w:r w:rsidR="00A07D6F">
        <w:t>r</w:t>
      </w:r>
      <w:proofErr w:type="spellEnd"/>
      <w:r w:rsidR="00A37272">
        <w:t xml:space="preserve"> </w:t>
      </w:r>
      <w:r w:rsidR="00A37272">
        <w:sym w:font="Wingdings" w:char="F0E0"/>
      </w:r>
      <w:r w:rsidR="00A37272">
        <w:t xml:space="preserve"> Settings</w:t>
      </w:r>
    </w:p>
    <w:p w14:paraId="35B04E1F" w14:textId="4BDFE6AF" w:rsidR="00F339D3" w:rsidRDefault="00F339D3" w:rsidP="00124F9A">
      <w:pPr>
        <w:pStyle w:val="ListParagraph"/>
        <w:numPr>
          <w:ilvl w:val="0"/>
          <w:numId w:val="24"/>
        </w:numPr>
        <w:jc w:val="both"/>
      </w:pPr>
      <w:r>
        <w:t>Populate the Registry settings with appropriate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962"/>
      </w:tblGrid>
      <w:tr w:rsidR="00F339D3" w14:paraId="70A74AD0" w14:textId="77777777" w:rsidTr="005E5541">
        <w:tc>
          <w:tcPr>
            <w:tcW w:w="1696" w:type="dxa"/>
          </w:tcPr>
          <w:p w14:paraId="3B052F27" w14:textId="7D72B9ED" w:rsidR="00F339D3" w:rsidRPr="006B326D" w:rsidRDefault="00ED5273" w:rsidP="00B570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Settings</w:t>
            </w:r>
          </w:p>
        </w:tc>
        <w:tc>
          <w:tcPr>
            <w:tcW w:w="4962" w:type="dxa"/>
          </w:tcPr>
          <w:p w14:paraId="50EEB51F" w14:textId="77777777" w:rsidR="00F339D3" w:rsidRPr="006B326D" w:rsidRDefault="00F339D3" w:rsidP="00B570A8">
            <w:pPr>
              <w:jc w:val="center"/>
              <w:rPr>
                <w:b/>
                <w:bCs/>
              </w:rPr>
            </w:pPr>
            <w:r w:rsidRPr="006B326D">
              <w:rPr>
                <w:b/>
                <w:bCs/>
              </w:rPr>
              <w:t>Comments</w:t>
            </w:r>
          </w:p>
        </w:tc>
      </w:tr>
      <w:tr w:rsidR="00F339D3" w14:paraId="189778FA" w14:textId="77777777" w:rsidTr="005E5541">
        <w:tc>
          <w:tcPr>
            <w:tcW w:w="1696" w:type="dxa"/>
          </w:tcPr>
          <w:p w14:paraId="5CEE049F" w14:textId="7D192AF9" w:rsidR="00F339D3" w:rsidRDefault="00ED5273" w:rsidP="00B570A8">
            <w:r>
              <w:t>Container Type</w:t>
            </w:r>
          </w:p>
        </w:tc>
        <w:tc>
          <w:tcPr>
            <w:tcW w:w="4962" w:type="dxa"/>
          </w:tcPr>
          <w:p w14:paraId="323439BB" w14:textId="29FDDBDE" w:rsidR="00F339D3" w:rsidRDefault="00ED5273" w:rsidP="00B570A8">
            <w:r>
              <w:t>Select Single Container</w:t>
            </w:r>
            <w:r w:rsidR="004D0EEF">
              <w:t xml:space="preserve"> from drop down menu</w:t>
            </w:r>
          </w:p>
        </w:tc>
      </w:tr>
      <w:tr w:rsidR="00F339D3" w14:paraId="5CF7983D" w14:textId="77777777" w:rsidTr="005E5541">
        <w:tc>
          <w:tcPr>
            <w:tcW w:w="1696" w:type="dxa"/>
          </w:tcPr>
          <w:p w14:paraId="0608D196" w14:textId="4991B648" w:rsidR="00F339D3" w:rsidRDefault="009D2735" w:rsidP="00B570A8">
            <w:r>
              <w:t>Registry Source</w:t>
            </w:r>
          </w:p>
        </w:tc>
        <w:tc>
          <w:tcPr>
            <w:tcW w:w="4962" w:type="dxa"/>
          </w:tcPr>
          <w:p w14:paraId="1B5D14E7" w14:textId="2FE25F28" w:rsidR="00F339D3" w:rsidRDefault="009D2735" w:rsidP="00B570A8">
            <w:r>
              <w:t>Select Azure container Registry</w:t>
            </w:r>
            <w:r w:rsidR="004D0EEF">
              <w:t xml:space="preserve"> from drop down menu</w:t>
            </w:r>
          </w:p>
        </w:tc>
      </w:tr>
      <w:tr w:rsidR="00F339D3" w14:paraId="6F4CF646" w14:textId="77777777" w:rsidTr="005E5541">
        <w:tc>
          <w:tcPr>
            <w:tcW w:w="1696" w:type="dxa"/>
          </w:tcPr>
          <w:p w14:paraId="21985073" w14:textId="1841FF43" w:rsidR="00F339D3" w:rsidRDefault="004D0EEF" w:rsidP="00B570A8">
            <w:r>
              <w:t>Subscription ID</w:t>
            </w:r>
          </w:p>
        </w:tc>
        <w:tc>
          <w:tcPr>
            <w:tcW w:w="4962" w:type="dxa"/>
          </w:tcPr>
          <w:p w14:paraId="6B532204" w14:textId="68A8115E" w:rsidR="00F339D3" w:rsidRDefault="004D0EEF" w:rsidP="00B570A8">
            <w:r>
              <w:t>Select appropriate subscription ID from drop down menu</w:t>
            </w:r>
          </w:p>
        </w:tc>
      </w:tr>
      <w:tr w:rsidR="00F339D3" w14:paraId="247FE8B5" w14:textId="77777777" w:rsidTr="005E5541">
        <w:tc>
          <w:tcPr>
            <w:tcW w:w="1696" w:type="dxa"/>
          </w:tcPr>
          <w:p w14:paraId="7690E153" w14:textId="7BCF9224" w:rsidR="00F339D3" w:rsidRDefault="00962AAA" w:rsidP="00B570A8">
            <w:r>
              <w:t>Credentials</w:t>
            </w:r>
          </w:p>
        </w:tc>
        <w:tc>
          <w:tcPr>
            <w:tcW w:w="4962" w:type="dxa"/>
          </w:tcPr>
          <w:p w14:paraId="2F211DC5" w14:textId="6DE41A3C" w:rsidR="00F339D3" w:rsidRDefault="00962AAA" w:rsidP="00B570A8">
            <w:r>
              <w:t>Select Admin Credential Option</w:t>
            </w:r>
          </w:p>
        </w:tc>
      </w:tr>
      <w:tr w:rsidR="006F0910" w14:paraId="75274671" w14:textId="77777777" w:rsidTr="005E5541">
        <w:tc>
          <w:tcPr>
            <w:tcW w:w="1696" w:type="dxa"/>
          </w:tcPr>
          <w:p w14:paraId="5A0F2EEF" w14:textId="69152F0A" w:rsidR="006F0910" w:rsidRDefault="006F0910" w:rsidP="006F0910">
            <w:r>
              <w:t>Registry</w:t>
            </w:r>
          </w:p>
        </w:tc>
        <w:tc>
          <w:tcPr>
            <w:tcW w:w="4962" w:type="dxa"/>
          </w:tcPr>
          <w:p w14:paraId="13887619" w14:textId="0296C477" w:rsidR="006F0910" w:rsidRDefault="006F0910" w:rsidP="006F0910">
            <w:r>
              <w:t xml:space="preserve">Select appropriate </w:t>
            </w:r>
            <w:r w:rsidR="006D6732">
              <w:t>Registry Name</w:t>
            </w:r>
            <w:r>
              <w:t xml:space="preserve"> from drop down menu</w:t>
            </w:r>
          </w:p>
        </w:tc>
      </w:tr>
      <w:tr w:rsidR="006D6732" w14:paraId="5294F960" w14:textId="77777777" w:rsidTr="005E5541">
        <w:tc>
          <w:tcPr>
            <w:tcW w:w="1696" w:type="dxa"/>
          </w:tcPr>
          <w:p w14:paraId="68B1305F" w14:textId="787071B5" w:rsidR="006D6732" w:rsidRDefault="006D6732" w:rsidP="006D6732">
            <w:r>
              <w:t>Image</w:t>
            </w:r>
          </w:p>
        </w:tc>
        <w:tc>
          <w:tcPr>
            <w:tcW w:w="4962" w:type="dxa"/>
          </w:tcPr>
          <w:p w14:paraId="7099AD29" w14:textId="652A7452" w:rsidR="006D6732" w:rsidRDefault="006D6732" w:rsidP="006D6732">
            <w:r>
              <w:t>Select appropriate Image Name from drop down menu</w:t>
            </w:r>
          </w:p>
        </w:tc>
      </w:tr>
      <w:tr w:rsidR="006D6732" w14:paraId="78B9170A" w14:textId="77777777" w:rsidTr="005E5541">
        <w:tc>
          <w:tcPr>
            <w:tcW w:w="1696" w:type="dxa"/>
          </w:tcPr>
          <w:p w14:paraId="246CFD51" w14:textId="4252DDF1" w:rsidR="006D6732" w:rsidRDefault="006D6732" w:rsidP="006D6732">
            <w:r>
              <w:t>Tag</w:t>
            </w:r>
          </w:p>
        </w:tc>
        <w:tc>
          <w:tcPr>
            <w:tcW w:w="4962" w:type="dxa"/>
          </w:tcPr>
          <w:p w14:paraId="043ECFDD" w14:textId="70ED0E47" w:rsidR="006D6732" w:rsidRDefault="006D6732" w:rsidP="006D6732">
            <w:r>
              <w:t>Select appropriate image tag from drop down menu</w:t>
            </w:r>
          </w:p>
        </w:tc>
      </w:tr>
      <w:tr w:rsidR="00A14C50" w14:paraId="2525FE32" w14:textId="77777777" w:rsidTr="005E5541">
        <w:tc>
          <w:tcPr>
            <w:tcW w:w="1696" w:type="dxa"/>
          </w:tcPr>
          <w:p w14:paraId="074AD9AF" w14:textId="63352D32" w:rsidR="00A14C50" w:rsidRDefault="00A14C50" w:rsidP="006D6732">
            <w:r>
              <w:t>Continuous Deployment</w:t>
            </w:r>
          </w:p>
        </w:tc>
        <w:tc>
          <w:tcPr>
            <w:tcW w:w="4962" w:type="dxa"/>
          </w:tcPr>
          <w:p w14:paraId="5D8DD4B5" w14:textId="5B3D3701" w:rsidR="00A14C50" w:rsidRDefault="00A14C50" w:rsidP="006D6732">
            <w:r>
              <w:t>Enable Continuous deployment by selection “On” Option</w:t>
            </w:r>
          </w:p>
        </w:tc>
      </w:tr>
    </w:tbl>
    <w:p w14:paraId="3FBFC569" w14:textId="77777777" w:rsidR="00F339D3" w:rsidRDefault="00F339D3" w:rsidP="00F339D3">
      <w:pPr>
        <w:pStyle w:val="ListParagraph"/>
        <w:ind w:left="360"/>
        <w:jc w:val="both"/>
      </w:pPr>
    </w:p>
    <w:p w14:paraId="45FCD497" w14:textId="6330C74A" w:rsidR="002B05D7" w:rsidRDefault="00E872A3" w:rsidP="002B05D7">
      <w:pPr>
        <w:jc w:val="both"/>
      </w:pPr>
      <w:r w:rsidRPr="00896A0B">
        <w:rPr>
          <w:noProof/>
          <w:bdr w:val="single" w:sz="4" w:space="0" w:color="auto"/>
        </w:rPr>
        <w:drawing>
          <wp:inline distT="0" distB="0" distL="0" distR="0" wp14:anchorId="365CAD47" wp14:editId="0162769C">
            <wp:extent cx="5457190" cy="4241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AD72E" w14:textId="37533A05" w:rsidR="00896A0B" w:rsidRDefault="00896A0B" w:rsidP="00124F9A">
      <w:pPr>
        <w:pStyle w:val="ListParagraph"/>
        <w:numPr>
          <w:ilvl w:val="0"/>
          <w:numId w:val="24"/>
        </w:numPr>
        <w:jc w:val="both"/>
      </w:pPr>
      <w:r>
        <w:t xml:space="preserve">Once all the required fields are </w:t>
      </w:r>
      <w:r w:rsidR="00513200">
        <w:t xml:space="preserve">populated with appropriate information, click on “Save”. </w:t>
      </w:r>
    </w:p>
    <w:p w14:paraId="71E56DC1" w14:textId="590BB3CC" w:rsidR="00241975" w:rsidRDefault="00301726" w:rsidP="00301726">
      <w:pPr>
        <w:pStyle w:val="ListParagraph"/>
        <w:numPr>
          <w:ilvl w:val="0"/>
          <w:numId w:val="24"/>
        </w:numPr>
        <w:jc w:val="both"/>
      </w:pPr>
      <w:r>
        <w:t>Navigate to Logs to check the status of deployment, i</w:t>
      </w:r>
      <w:r w:rsidR="00D80444">
        <w:t xml:space="preserve">t </w:t>
      </w:r>
      <w:r w:rsidR="00513200">
        <w:t xml:space="preserve">will take same time to </w:t>
      </w:r>
      <w:r w:rsidR="00D80444">
        <w:t>pull the docker image from the ACR and deploy the same into azure function app.</w:t>
      </w:r>
    </w:p>
    <w:p w14:paraId="30FD7054" w14:textId="77777777" w:rsidR="00351654" w:rsidRDefault="00351654" w:rsidP="00351654">
      <w:pPr>
        <w:pStyle w:val="ListParagraph"/>
        <w:ind w:left="360"/>
        <w:jc w:val="both"/>
      </w:pPr>
    </w:p>
    <w:p w14:paraId="63E5832B" w14:textId="44574F0E" w:rsidR="008A27BD" w:rsidRDefault="008A27BD" w:rsidP="00241975">
      <w:pPr>
        <w:pStyle w:val="Heading1"/>
        <w:jc w:val="both"/>
        <w:rPr>
          <w:b/>
          <w:bCs/>
        </w:rPr>
      </w:pPr>
      <w:bookmarkStart w:id="10" w:name="_Toc112159005"/>
      <w:r>
        <w:rPr>
          <w:b/>
          <w:bCs/>
        </w:rPr>
        <w:t>Deployment to ACI</w:t>
      </w:r>
      <w:bookmarkEnd w:id="10"/>
    </w:p>
    <w:p w14:paraId="49849386" w14:textId="17E3DBE0" w:rsidR="00D17C84" w:rsidRDefault="00D17C84" w:rsidP="00D17C84">
      <w:pPr>
        <w:pStyle w:val="Heading2"/>
      </w:pPr>
      <w:bookmarkStart w:id="11" w:name="_Toc112159006"/>
      <w:r>
        <w:t>Independent solution: Deploy models to Azure Container Instance</w:t>
      </w:r>
      <w:bookmarkEnd w:id="11"/>
      <w:r>
        <w:t xml:space="preserve"> </w:t>
      </w:r>
    </w:p>
    <w:p w14:paraId="7E1C695F" w14:textId="1E19C7FC" w:rsidR="00D17C84" w:rsidRDefault="00D17C84" w:rsidP="00D17C84">
      <w:pPr>
        <w:pStyle w:val="Heading3"/>
      </w:pPr>
      <w:bookmarkStart w:id="12" w:name="_Toc112159007"/>
      <w:r w:rsidRPr="000F68B8">
        <w:t xml:space="preserve">Set-up </w:t>
      </w:r>
      <w:r>
        <w:t>ACI:</w:t>
      </w:r>
      <w:bookmarkEnd w:id="12"/>
    </w:p>
    <w:p w14:paraId="2E8DF48C" w14:textId="4A4BB5A6" w:rsidR="00D6420F" w:rsidRDefault="00D17C84" w:rsidP="00D17C84">
      <w:pPr>
        <w:pStyle w:val="ListParagraph"/>
        <w:numPr>
          <w:ilvl w:val="0"/>
          <w:numId w:val="30"/>
        </w:numPr>
        <w:jc w:val="both"/>
      </w:pPr>
      <w:r>
        <w:t xml:space="preserve">Update settings in configuration files: </w:t>
      </w:r>
      <w:r w:rsidR="00D6420F">
        <w:t>The configuration</w:t>
      </w:r>
      <w:r w:rsidR="00361566">
        <w:t xml:space="preserve"> </w:t>
      </w:r>
      <w:r w:rsidR="00E51164">
        <w:t xml:space="preserve">settings for ACI </w:t>
      </w:r>
      <w:r w:rsidR="00753CD8">
        <w:t xml:space="preserve">should set in </w:t>
      </w:r>
      <w:proofErr w:type="spellStart"/>
      <w:r w:rsidR="00753CD8" w:rsidRPr="00D17C84">
        <w:rPr>
          <w:b/>
        </w:rPr>
        <w:t>config.cfg</w:t>
      </w:r>
      <w:proofErr w:type="spellEnd"/>
      <w:r w:rsidR="00753CD8">
        <w:t xml:space="preserve"> file present </w:t>
      </w:r>
      <w:r w:rsidR="005E79AB">
        <w:t>in</w:t>
      </w:r>
      <w:r w:rsidR="00753CD8">
        <w:t xml:space="preserve"> </w:t>
      </w:r>
      <w:r w:rsidR="00DF2F3E" w:rsidRPr="00D17C84">
        <w:rPr>
          <w:b/>
        </w:rPr>
        <w:t>“</w:t>
      </w:r>
      <w:r w:rsidR="002706FD" w:rsidRPr="00D17C84">
        <w:rPr>
          <w:b/>
        </w:rPr>
        <w:t>ACI/scripts/</w:t>
      </w:r>
      <w:r w:rsidR="006F3D16" w:rsidRPr="00D17C84">
        <w:rPr>
          <w:b/>
        </w:rPr>
        <w:t>configuration”</w:t>
      </w:r>
      <w:r w:rsidR="00DF2F3E">
        <w:t xml:space="preserve"> folder as shown below:</w:t>
      </w:r>
    </w:p>
    <w:p w14:paraId="7C7BCEA9" w14:textId="6E4AF194" w:rsidR="00DF2F3E" w:rsidRPr="00D6420F" w:rsidRDefault="00526967" w:rsidP="00D6420F">
      <w:r w:rsidRPr="00DF2F3E">
        <w:rPr>
          <w:noProof/>
        </w:rPr>
        <w:lastRenderedPageBreak/>
        <w:drawing>
          <wp:anchor distT="0" distB="0" distL="114300" distR="114300" simplePos="0" relativeHeight="251658242" behindDoc="1" locked="0" layoutInCell="1" allowOverlap="1" wp14:anchorId="6231C774" wp14:editId="7D57618F">
            <wp:simplePos x="0" y="0"/>
            <wp:positionH relativeFrom="column">
              <wp:posOffset>240030</wp:posOffset>
            </wp:positionH>
            <wp:positionV relativeFrom="paragraph">
              <wp:posOffset>5080</wp:posOffset>
            </wp:positionV>
            <wp:extent cx="5544820" cy="13182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D33BEF0" w14:textId="7612F9A5" w:rsidR="00526967" w:rsidRDefault="00526967" w:rsidP="0012301A"/>
    <w:p w14:paraId="7CB57BF8" w14:textId="77777777" w:rsidR="00B51A9A" w:rsidRDefault="00B51A9A" w:rsidP="0012301A"/>
    <w:p w14:paraId="1A9AA1C5" w14:textId="77777777" w:rsidR="00B51A9A" w:rsidRDefault="00B51A9A" w:rsidP="0012301A"/>
    <w:p w14:paraId="6A03AB73" w14:textId="77777777" w:rsidR="00B51A9A" w:rsidRDefault="00B51A9A" w:rsidP="0012301A"/>
    <w:p w14:paraId="64F0729C" w14:textId="77777777" w:rsidR="00E31798" w:rsidRDefault="00E31798" w:rsidP="0012301A"/>
    <w:p w14:paraId="4E4936F2" w14:textId="461D1661" w:rsidR="00B51A9A" w:rsidRDefault="00B51A9A" w:rsidP="0012301A">
      <w:r>
        <w:t xml:space="preserve">Provide the </w:t>
      </w:r>
      <w:r w:rsidR="002706FD">
        <w:t xml:space="preserve">below details </w:t>
      </w:r>
      <w:r w:rsidR="00BA5246">
        <w:t>in the config 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7840"/>
      </w:tblGrid>
      <w:tr w:rsidR="00E31798" w14:paraId="52122090" w14:textId="77777777" w:rsidTr="006B326D">
        <w:tc>
          <w:tcPr>
            <w:tcW w:w="1129" w:type="dxa"/>
          </w:tcPr>
          <w:p w14:paraId="34E81B6D" w14:textId="0313D524" w:rsidR="00E31798" w:rsidRPr="006B326D" w:rsidRDefault="006B326D" w:rsidP="006B326D">
            <w:pPr>
              <w:jc w:val="center"/>
              <w:rPr>
                <w:b/>
                <w:bCs/>
              </w:rPr>
            </w:pPr>
            <w:r w:rsidRPr="006B326D">
              <w:rPr>
                <w:b/>
                <w:bCs/>
              </w:rPr>
              <w:t>Parameters</w:t>
            </w:r>
          </w:p>
        </w:tc>
        <w:tc>
          <w:tcPr>
            <w:tcW w:w="7887" w:type="dxa"/>
          </w:tcPr>
          <w:p w14:paraId="4770EBC8" w14:textId="4EA4927D" w:rsidR="00E31798" w:rsidRPr="006B326D" w:rsidRDefault="006B326D" w:rsidP="006B326D">
            <w:pPr>
              <w:jc w:val="center"/>
              <w:rPr>
                <w:b/>
                <w:bCs/>
              </w:rPr>
            </w:pPr>
            <w:r w:rsidRPr="006B326D">
              <w:rPr>
                <w:b/>
                <w:bCs/>
              </w:rPr>
              <w:t>Comments</w:t>
            </w:r>
          </w:p>
        </w:tc>
      </w:tr>
      <w:tr w:rsidR="00E31798" w14:paraId="7D819D41" w14:textId="77777777" w:rsidTr="006B326D">
        <w:tc>
          <w:tcPr>
            <w:tcW w:w="1129" w:type="dxa"/>
          </w:tcPr>
          <w:p w14:paraId="1C78040A" w14:textId="300AB403" w:rsidR="00E31798" w:rsidRDefault="006B326D" w:rsidP="0012301A">
            <w:proofErr w:type="spellStart"/>
            <w:r>
              <w:t>acrname</w:t>
            </w:r>
            <w:proofErr w:type="spellEnd"/>
          </w:p>
        </w:tc>
        <w:tc>
          <w:tcPr>
            <w:tcW w:w="7887" w:type="dxa"/>
          </w:tcPr>
          <w:p w14:paraId="433FB14D" w14:textId="60AA4051" w:rsidR="00E31798" w:rsidRDefault="006B326D" w:rsidP="0012301A">
            <w:r>
              <w:t>Provide the ACR name from which the docker images needs to be pulled.</w:t>
            </w:r>
          </w:p>
        </w:tc>
      </w:tr>
      <w:tr w:rsidR="00E31798" w14:paraId="3A7D4AB0" w14:textId="77777777" w:rsidTr="006B326D">
        <w:tc>
          <w:tcPr>
            <w:tcW w:w="1129" w:type="dxa"/>
          </w:tcPr>
          <w:p w14:paraId="707AAEFC" w14:textId="2CCB84A5" w:rsidR="00E31798" w:rsidRDefault="006B326D" w:rsidP="0012301A">
            <w:proofErr w:type="spellStart"/>
            <w:r>
              <w:t>acrrepo</w:t>
            </w:r>
            <w:proofErr w:type="spellEnd"/>
          </w:p>
        </w:tc>
        <w:tc>
          <w:tcPr>
            <w:tcW w:w="7887" w:type="dxa"/>
          </w:tcPr>
          <w:p w14:paraId="2D97FACD" w14:textId="73F699E2" w:rsidR="00E31798" w:rsidRDefault="006B326D" w:rsidP="0012301A">
            <w:r>
              <w:t>Provide the ACR Repo name which contains all the latest docker images.</w:t>
            </w:r>
          </w:p>
        </w:tc>
      </w:tr>
      <w:tr w:rsidR="00E31798" w14:paraId="76FB8BE3" w14:textId="77777777" w:rsidTr="006B326D">
        <w:tc>
          <w:tcPr>
            <w:tcW w:w="1129" w:type="dxa"/>
          </w:tcPr>
          <w:p w14:paraId="73A70EF6" w14:textId="19928568" w:rsidR="00E31798" w:rsidRDefault="006B326D" w:rsidP="0012301A">
            <w:proofErr w:type="spellStart"/>
            <w:r>
              <w:t>aciname</w:t>
            </w:r>
            <w:proofErr w:type="spellEnd"/>
          </w:p>
        </w:tc>
        <w:tc>
          <w:tcPr>
            <w:tcW w:w="7887" w:type="dxa"/>
          </w:tcPr>
          <w:p w14:paraId="6AF5E914" w14:textId="0C136D4C" w:rsidR="00E31798" w:rsidRDefault="006B326D" w:rsidP="0012301A">
            <w:r>
              <w:t>Provide the ACI name which needs to be created and setup.</w:t>
            </w:r>
          </w:p>
        </w:tc>
      </w:tr>
      <w:tr w:rsidR="00E31798" w14:paraId="24FFB933" w14:textId="77777777" w:rsidTr="006B326D">
        <w:tc>
          <w:tcPr>
            <w:tcW w:w="1129" w:type="dxa"/>
          </w:tcPr>
          <w:p w14:paraId="2B328BC3" w14:textId="1DF5B531" w:rsidR="00E31798" w:rsidRDefault="006B326D" w:rsidP="0012301A">
            <w:proofErr w:type="spellStart"/>
            <w:r>
              <w:t>regname</w:t>
            </w:r>
            <w:proofErr w:type="spellEnd"/>
          </w:p>
        </w:tc>
        <w:tc>
          <w:tcPr>
            <w:tcW w:w="7887" w:type="dxa"/>
          </w:tcPr>
          <w:p w14:paraId="4D287AE6" w14:textId="664F666D" w:rsidR="00E31798" w:rsidRDefault="006B326D" w:rsidP="0012301A">
            <w:r>
              <w:t>Provide Resource Group name in which ACI needs to be setup.</w:t>
            </w:r>
          </w:p>
        </w:tc>
      </w:tr>
      <w:tr w:rsidR="006B326D" w14:paraId="4BE32A66" w14:textId="77777777" w:rsidTr="006B326D">
        <w:tc>
          <w:tcPr>
            <w:tcW w:w="1129" w:type="dxa"/>
          </w:tcPr>
          <w:p w14:paraId="0A73FF96" w14:textId="6DD7083B" w:rsidR="006B326D" w:rsidRDefault="006B326D" w:rsidP="0012301A">
            <w:proofErr w:type="spellStart"/>
            <w:r>
              <w:t>acimsi</w:t>
            </w:r>
            <w:proofErr w:type="spellEnd"/>
          </w:p>
        </w:tc>
        <w:tc>
          <w:tcPr>
            <w:tcW w:w="7887" w:type="dxa"/>
          </w:tcPr>
          <w:p w14:paraId="1F20E44D" w14:textId="58337F6F" w:rsidR="006B326D" w:rsidRDefault="006B326D" w:rsidP="0012301A">
            <w:r>
              <w:t>Provide the user managed identity name which needs to be created and which would further be associated with ACR and ACI.</w:t>
            </w:r>
          </w:p>
        </w:tc>
      </w:tr>
    </w:tbl>
    <w:p w14:paraId="416671AD" w14:textId="77777777" w:rsidR="003A277E" w:rsidRDefault="003A277E" w:rsidP="0012301A"/>
    <w:p w14:paraId="484EAF75" w14:textId="0D8F42A1" w:rsidR="00C41AC7" w:rsidRPr="00C41AC7" w:rsidRDefault="00D62CE1" w:rsidP="008A27BD">
      <w:pPr>
        <w:pStyle w:val="Heading3"/>
      </w:pPr>
      <w:bookmarkStart w:id="13" w:name="_Toc112159008"/>
      <w:r>
        <w:t>Configure User Managed Identity</w:t>
      </w:r>
      <w:bookmarkEnd w:id="13"/>
    </w:p>
    <w:p w14:paraId="496105AB" w14:textId="151E6829" w:rsidR="00C41AC7" w:rsidRDefault="00D24FBD" w:rsidP="00D17C84">
      <w:pPr>
        <w:pStyle w:val="ListParagraph"/>
        <w:numPr>
          <w:ilvl w:val="0"/>
          <w:numId w:val="31"/>
        </w:numPr>
      </w:pPr>
      <w:r>
        <w:t xml:space="preserve">Once the above parameters are provided in the config file. Run the below command in the bash </w:t>
      </w:r>
      <w:r w:rsidR="00DD63EF">
        <w:t>terminal</w:t>
      </w:r>
      <w:r w:rsidR="005E213B">
        <w:t xml:space="preserve"> by setting the execution path of the terminal to “ACI/scripts/”</w:t>
      </w:r>
      <w:r w:rsidR="00DD63E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41A2" w14:paraId="3B3C8416" w14:textId="77777777" w:rsidTr="006741A2">
        <w:tc>
          <w:tcPr>
            <w:tcW w:w="9016" w:type="dxa"/>
          </w:tcPr>
          <w:p w14:paraId="0919BB8B" w14:textId="03B357B9" w:rsidR="006741A2" w:rsidRPr="00422A72" w:rsidRDefault="006741A2" w:rsidP="00D24FBD">
            <w:pPr>
              <w:rPr>
                <w:b/>
                <w:bCs/>
              </w:rPr>
            </w:pPr>
            <w:r w:rsidRPr="00422A72">
              <w:rPr>
                <w:b/>
                <w:bCs/>
                <w:highlight w:val="yellow"/>
              </w:rPr>
              <w:t>bash setup_msi.sh</w:t>
            </w:r>
          </w:p>
        </w:tc>
      </w:tr>
    </w:tbl>
    <w:p w14:paraId="5186F681" w14:textId="25EED438" w:rsidR="00DD63EF" w:rsidRDefault="00DD63EF" w:rsidP="00D24FBD"/>
    <w:p w14:paraId="62779CE8" w14:textId="795445A5" w:rsidR="00791B8C" w:rsidRDefault="00791B8C" w:rsidP="00D24FBD">
      <w:r>
        <w:t>Once this command runs s</w:t>
      </w:r>
      <w:r w:rsidR="00AD08D0">
        <w:t xml:space="preserve">uccessfully, </w:t>
      </w:r>
      <w:r w:rsidR="00BF10EA">
        <w:t xml:space="preserve">a user managed identity will get created which will have </w:t>
      </w:r>
      <w:r w:rsidR="00F03CD6">
        <w:t>“</w:t>
      </w:r>
      <w:proofErr w:type="spellStart"/>
      <w:r w:rsidR="00BF10EA">
        <w:t>acr</w:t>
      </w:r>
      <w:r w:rsidR="00F03CD6">
        <w:t>pull</w:t>
      </w:r>
      <w:proofErr w:type="spellEnd"/>
      <w:r w:rsidR="00F03CD6">
        <w:t xml:space="preserve">” access </w:t>
      </w:r>
      <w:r w:rsidR="00005C5F">
        <w:t>in the Azure container registry.</w:t>
      </w:r>
    </w:p>
    <w:p w14:paraId="71D407C4" w14:textId="44EA2F48" w:rsidR="00027202" w:rsidRDefault="00952471" w:rsidP="00D17C84">
      <w:pPr>
        <w:pStyle w:val="ListParagraph"/>
        <w:numPr>
          <w:ilvl w:val="0"/>
          <w:numId w:val="31"/>
        </w:numPr>
      </w:pPr>
      <w:r>
        <w:t xml:space="preserve"> </w:t>
      </w:r>
      <w:r w:rsidR="008D0E63">
        <w:t>Provide “</w:t>
      </w:r>
      <w:r w:rsidR="008D0E63" w:rsidRPr="002C570A">
        <w:rPr>
          <w:b/>
          <w:bCs/>
        </w:rPr>
        <w:t>Storage Blob Data contributor</w:t>
      </w:r>
      <w:r w:rsidR="008D0E63">
        <w:t>” access to the same user managed identity</w:t>
      </w:r>
      <w:r w:rsidR="00FB5E68">
        <w:t xml:space="preserve"> inside the </w:t>
      </w:r>
      <w:r w:rsidR="00735D72">
        <w:t>B</w:t>
      </w:r>
      <w:r w:rsidR="00FB5E68">
        <w:t xml:space="preserve">lob </w:t>
      </w:r>
      <w:r w:rsidR="00735D72">
        <w:t>S</w:t>
      </w:r>
      <w:r w:rsidR="00FB5E68">
        <w:t xml:space="preserve">torage </w:t>
      </w:r>
      <w:r w:rsidR="00735D72">
        <w:t>A</w:t>
      </w:r>
      <w:r w:rsidR="00FB5E68">
        <w:t>ccount so that it can read/write data from the storage containers.</w:t>
      </w:r>
    </w:p>
    <w:p w14:paraId="17A507DB" w14:textId="3DB79D5D" w:rsidR="00D17C84" w:rsidRPr="00D17C84" w:rsidRDefault="00E03635" w:rsidP="00D17C84">
      <w:pPr>
        <w:pStyle w:val="Heading3"/>
      </w:pPr>
      <w:bookmarkStart w:id="14" w:name="_Toc112159009"/>
      <w:r>
        <w:t>Deploy ML models to</w:t>
      </w:r>
      <w:r w:rsidR="00D17C84" w:rsidRPr="000F68B8">
        <w:t xml:space="preserve"> </w:t>
      </w:r>
      <w:r w:rsidR="00D17C84">
        <w:t>ACI:</w:t>
      </w:r>
      <w:bookmarkEnd w:id="14"/>
    </w:p>
    <w:p w14:paraId="58B492C7" w14:textId="690CD471" w:rsidR="00633FEB" w:rsidRDefault="005D2C0B" w:rsidP="00633FEB">
      <w:r>
        <w:t xml:space="preserve">Run </w:t>
      </w:r>
      <w:r w:rsidR="00633FEB">
        <w:t>the below mentioned script in the bash terminal by setting the execution path of the terminal to “ACI/scripts/”: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3EBF" w14:paraId="62D7A5B4" w14:textId="77777777" w:rsidTr="00293EBF">
        <w:tc>
          <w:tcPr>
            <w:tcW w:w="9016" w:type="dxa"/>
          </w:tcPr>
          <w:p w14:paraId="276B84F0" w14:textId="2985B5F1" w:rsidR="00293EBF" w:rsidRPr="00422A72" w:rsidRDefault="00A831D0" w:rsidP="00241975">
            <w:pPr>
              <w:rPr>
                <w:b/>
                <w:bCs/>
              </w:rPr>
            </w:pPr>
            <w:r w:rsidRPr="00422A72">
              <w:rPr>
                <w:b/>
                <w:bCs/>
                <w:highlight w:val="yellow"/>
              </w:rPr>
              <w:t>b</w:t>
            </w:r>
            <w:r w:rsidR="00293EBF" w:rsidRPr="00422A72">
              <w:rPr>
                <w:b/>
                <w:bCs/>
                <w:highlight w:val="yellow"/>
              </w:rPr>
              <w:t xml:space="preserve">ash </w:t>
            </w:r>
            <w:r w:rsidRPr="00422A72">
              <w:rPr>
                <w:b/>
                <w:bCs/>
                <w:highlight w:val="yellow"/>
              </w:rPr>
              <w:t>deployToACI.sh</w:t>
            </w:r>
          </w:p>
        </w:tc>
      </w:tr>
    </w:tbl>
    <w:p w14:paraId="28744D00" w14:textId="226FB815" w:rsidR="00241975" w:rsidRDefault="00241975" w:rsidP="00241975"/>
    <w:p w14:paraId="7A9B1F14" w14:textId="23C1A4BB" w:rsidR="00506D1A" w:rsidRDefault="00CA4D7F" w:rsidP="00241975">
      <w:r>
        <w:t xml:space="preserve">The above script executes the below mentioned </w:t>
      </w:r>
      <w:r w:rsidR="00EA094B">
        <w:t>processes</w:t>
      </w:r>
      <w:r>
        <w:t>:</w:t>
      </w:r>
    </w:p>
    <w:p w14:paraId="674346FF" w14:textId="3F6C1896" w:rsidR="00A831D0" w:rsidRDefault="009E27DB" w:rsidP="00EA094B">
      <w:pPr>
        <w:pStyle w:val="ListParagraph"/>
        <w:numPr>
          <w:ilvl w:val="0"/>
          <w:numId w:val="17"/>
        </w:numPr>
      </w:pPr>
      <w:r>
        <w:t>A</w:t>
      </w:r>
      <w:r w:rsidR="00D8706E">
        <w:t xml:space="preserve"> new docker image of the ML model will be created and pushed to the </w:t>
      </w:r>
      <w:r w:rsidR="00C21538">
        <w:t>Azure Container Registr</w:t>
      </w:r>
      <w:r w:rsidR="00506D1A">
        <w:t>y.</w:t>
      </w:r>
    </w:p>
    <w:p w14:paraId="658B6666" w14:textId="4324FD53" w:rsidR="00847633" w:rsidRDefault="00847633" w:rsidP="00EA094B">
      <w:pPr>
        <w:pStyle w:val="ListParagraph"/>
        <w:numPr>
          <w:ilvl w:val="0"/>
          <w:numId w:val="17"/>
        </w:numPr>
      </w:pPr>
      <w:r>
        <w:t>A new Azure conta</w:t>
      </w:r>
      <w:r w:rsidR="00DB05D5">
        <w:t xml:space="preserve">iner instance is </w:t>
      </w:r>
      <w:r w:rsidR="00694FB6">
        <w:t>created,</w:t>
      </w:r>
      <w:r w:rsidR="00DB05D5">
        <w:t xml:space="preserve"> and the same </w:t>
      </w:r>
      <w:r w:rsidR="00FD5F8A">
        <w:t>User managed Identity is assigned</w:t>
      </w:r>
      <w:r w:rsidR="00694FB6">
        <w:t>, which is created in the configuration step</w:t>
      </w:r>
      <w:r w:rsidR="00A0583F">
        <w:t>.</w:t>
      </w:r>
    </w:p>
    <w:p w14:paraId="19631A42" w14:textId="15E34CBF" w:rsidR="00EA094B" w:rsidRDefault="00694FB6" w:rsidP="00EA094B">
      <w:pPr>
        <w:pStyle w:val="ListParagraph"/>
        <w:numPr>
          <w:ilvl w:val="0"/>
          <w:numId w:val="17"/>
        </w:numPr>
      </w:pPr>
      <w:r>
        <w:t>The User Managed Identity</w:t>
      </w:r>
      <w:r w:rsidR="00837B24">
        <w:t xml:space="preserve"> helps to pull the latest image from ACR</w:t>
      </w:r>
      <w:r w:rsidR="00847633">
        <w:t xml:space="preserve"> and deploys the same into A</w:t>
      </w:r>
      <w:r>
        <w:t>CI</w:t>
      </w:r>
      <w:r w:rsidR="00847633">
        <w:t>.</w:t>
      </w:r>
    </w:p>
    <w:p w14:paraId="4A20A0EF" w14:textId="05525C88" w:rsidR="007C2E87" w:rsidRDefault="007C2E87" w:rsidP="00EC0BE3">
      <w:pPr>
        <w:pStyle w:val="Heading1"/>
        <w:jc w:val="both"/>
        <w:rPr>
          <w:b/>
          <w:bCs/>
        </w:rPr>
      </w:pPr>
      <w:bookmarkStart w:id="15" w:name="_Toc112159010"/>
      <w:r>
        <w:rPr>
          <w:b/>
          <w:bCs/>
        </w:rPr>
        <w:t>Deployment to AKS</w:t>
      </w:r>
      <w:bookmarkEnd w:id="15"/>
    </w:p>
    <w:p w14:paraId="19120E12" w14:textId="3E4F27FD" w:rsidR="00735A0C" w:rsidRDefault="00735A0C" w:rsidP="007C2E87">
      <w:pPr>
        <w:pStyle w:val="Heading2"/>
        <w:rPr>
          <w:b/>
          <w:bCs/>
        </w:rPr>
      </w:pPr>
      <w:bookmarkStart w:id="16" w:name="_Toc112159011"/>
      <w:r>
        <w:t>Independent solution</w:t>
      </w:r>
      <w:r w:rsidR="00B32127">
        <w:t>:</w:t>
      </w:r>
      <w:r w:rsidR="00FC6648">
        <w:t xml:space="preserve"> Deploy to AKS service</w:t>
      </w:r>
      <w:r w:rsidR="00C72BE2">
        <w:t xml:space="preserve"> using YAML file</w:t>
      </w:r>
      <w:bookmarkEnd w:id="16"/>
    </w:p>
    <w:p w14:paraId="1F56D8BA" w14:textId="6FAB48BB" w:rsidR="00EC0BE3" w:rsidRPr="00E82944" w:rsidRDefault="006F4916" w:rsidP="00E82944">
      <w:pPr>
        <w:pStyle w:val="Heading3"/>
      </w:pPr>
      <w:bookmarkStart w:id="17" w:name="_Toc112159012"/>
      <w:r w:rsidRPr="00E82944">
        <w:t>Code and script configuration</w:t>
      </w:r>
      <w:bookmarkEnd w:id="17"/>
    </w:p>
    <w:p w14:paraId="28874FDF" w14:textId="1D443F68" w:rsidR="00265626" w:rsidRDefault="00265626" w:rsidP="00373820">
      <w:pPr>
        <w:pStyle w:val="ListParagraph"/>
        <w:numPr>
          <w:ilvl w:val="0"/>
          <w:numId w:val="25"/>
        </w:numPr>
        <w:ind w:left="360"/>
      </w:pPr>
      <w:r>
        <w:t>Download folder AKS -&gt; Independent Solution</w:t>
      </w:r>
    </w:p>
    <w:p w14:paraId="73EEBF0F" w14:textId="66F31D42" w:rsidR="00D57B77" w:rsidRDefault="001E1A0A" w:rsidP="00373820">
      <w:pPr>
        <w:ind w:left="-360" w:firstLine="360"/>
      </w:pPr>
      <w:r>
        <w:t xml:space="preserve">Sample </w:t>
      </w:r>
      <w:r w:rsidR="00BB0241">
        <w:t>source</w:t>
      </w:r>
      <w:r w:rsidR="00CD58A0">
        <w:t xml:space="preserve"> </w:t>
      </w:r>
      <w:r>
        <w:t>c</w:t>
      </w:r>
      <w:r w:rsidR="001A6BB0">
        <w:t>ode structure:</w:t>
      </w:r>
    </w:p>
    <w:p w14:paraId="7A5CD725" w14:textId="30DF5E0C" w:rsidR="009804B1" w:rsidRDefault="001A6BB0" w:rsidP="00373820">
      <w:r w:rsidRPr="001A6BB0">
        <w:rPr>
          <w:noProof/>
        </w:rPr>
        <w:lastRenderedPageBreak/>
        <w:drawing>
          <wp:inline distT="0" distB="0" distL="0" distR="0" wp14:anchorId="78910075" wp14:editId="10E2A875">
            <wp:extent cx="1867062" cy="1638442"/>
            <wp:effectExtent l="19050" t="19050" r="19050" b="190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16384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5B8BFF" w14:textId="3FFF4054" w:rsidR="008E31F6" w:rsidRDefault="008E31F6" w:rsidP="00373820">
      <w:pPr>
        <w:pStyle w:val="ListParagraph"/>
        <w:numPr>
          <w:ilvl w:val="0"/>
          <w:numId w:val="25"/>
        </w:numPr>
        <w:ind w:left="360"/>
      </w:pPr>
      <w:r>
        <w:t xml:space="preserve">Place model to be deployed in </w:t>
      </w:r>
      <w:r w:rsidR="00BB0241">
        <w:t>“</w:t>
      </w:r>
      <w:proofErr w:type="spellStart"/>
      <w:r w:rsidR="00BB0241">
        <w:t>src</w:t>
      </w:r>
      <w:proofErr w:type="spellEnd"/>
      <w:r w:rsidR="00BB0241">
        <w:t>”</w:t>
      </w:r>
      <w:r>
        <w:t xml:space="preserve"> folder and update scoring script accordingly</w:t>
      </w:r>
    </w:p>
    <w:p w14:paraId="23A1E469" w14:textId="6968730D" w:rsidR="008E31F6" w:rsidRDefault="0055757F" w:rsidP="00373820">
      <w:pPr>
        <w:pStyle w:val="ListParagraph"/>
        <w:numPr>
          <w:ilvl w:val="0"/>
          <w:numId w:val="25"/>
        </w:numPr>
        <w:ind w:left="360"/>
      </w:pPr>
      <w:r>
        <w:t xml:space="preserve">Update requirements.txt as per the </w:t>
      </w:r>
      <w:r w:rsidR="00BC153E">
        <w:t xml:space="preserve">libraries </w:t>
      </w:r>
      <w:r w:rsidR="00DD4EA2">
        <w:t>needed by model</w:t>
      </w:r>
      <w:r w:rsidR="00373820">
        <w:t>s</w:t>
      </w:r>
    </w:p>
    <w:p w14:paraId="6DE940D5" w14:textId="33BD93FC" w:rsidR="00B6247B" w:rsidRPr="00B6247B" w:rsidRDefault="00B6247B" w:rsidP="00E82944">
      <w:pPr>
        <w:pStyle w:val="Heading3"/>
        <w:rPr>
          <w:b/>
          <w:bCs/>
        </w:rPr>
      </w:pPr>
      <w:bookmarkStart w:id="18" w:name="_Toc112159013"/>
      <w:r w:rsidRPr="00E82944">
        <w:t>Setup and deployment steps</w:t>
      </w:r>
      <w:bookmarkEnd w:id="18"/>
    </w:p>
    <w:p w14:paraId="36FCBACF" w14:textId="47BA41C8" w:rsidR="004E3140" w:rsidRDefault="004E3140" w:rsidP="00373820">
      <w:pPr>
        <w:pStyle w:val="ListParagraph"/>
        <w:numPr>
          <w:ilvl w:val="0"/>
          <w:numId w:val="26"/>
        </w:numPr>
      </w:pPr>
      <w:r>
        <w:t xml:space="preserve">Setup </w:t>
      </w:r>
      <w:r w:rsidR="00AD01F6">
        <w:t>docker file, u</w:t>
      </w:r>
      <w:r>
        <w:t xml:space="preserve">pdate code paths in </w:t>
      </w:r>
      <w:proofErr w:type="spellStart"/>
      <w:r>
        <w:t>Dockerfile</w:t>
      </w:r>
      <w:proofErr w:type="spellEnd"/>
      <w:r w:rsidR="00B6247B">
        <w:t xml:space="preserve"> </w:t>
      </w:r>
    </w:p>
    <w:p w14:paraId="4E25BC69" w14:textId="495AAF1D" w:rsidR="00C01B0B" w:rsidRPr="00241975" w:rsidRDefault="00CD58A0" w:rsidP="00B6247B">
      <w:r>
        <w:t xml:space="preserve">Build docker image </w:t>
      </w:r>
      <w:r w:rsidR="00E05E02">
        <w:t xml:space="preserve">for the solution using </w:t>
      </w:r>
      <w:r w:rsidR="00A64B1F">
        <w:t>“buildDocker</w:t>
      </w:r>
      <w:r w:rsidR="00C01B0B">
        <w:t>.sh” in scripts folder</w:t>
      </w:r>
      <w:r w:rsidR="00C07328">
        <w:t xml:space="preserve">, ensure </w:t>
      </w:r>
      <w:proofErr w:type="spellStart"/>
      <w:r w:rsidR="00C07328">
        <w:t>Docker</w:t>
      </w:r>
      <w:r w:rsidR="004E092C">
        <w:t>f</w:t>
      </w:r>
      <w:r w:rsidR="00C07328">
        <w:t>ile</w:t>
      </w:r>
      <w:proofErr w:type="spellEnd"/>
      <w:r w:rsidR="00C07328">
        <w:t xml:space="preserve"> is</w:t>
      </w:r>
      <w:r w:rsidR="004E092C">
        <w:t xml:space="preserve"> present in the root folder for the solution to be deployed</w:t>
      </w:r>
      <w:r w:rsidR="00C07328">
        <w:t xml:space="preserve"> </w:t>
      </w:r>
    </w:p>
    <w:tbl>
      <w:tblPr>
        <w:tblStyle w:val="TableGrid"/>
        <w:tblpPr w:leftFromText="180" w:rightFromText="180" w:vertAnchor="text" w:horzAnchor="page" w:tblpX="1455" w:tblpY="179"/>
        <w:tblW w:w="9878" w:type="dxa"/>
        <w:tblLook w:val="04A0" w:firstRow="1" w:lastRow="0" w:firstColumn="1" w:lastColumn="0" w:noHBand="0" w:noVBand="1"/>
      </w:tblPr>
      <w:tblGrid>
        <w:gridCol w:w="9878"/>
      </w:tblGrid>
      <w:tr w:rsidR="00C01B0B" w:rsidRPr="00974479" w14:paraId="3BAE30E6" w14:textId="77777777" w:rsidTr="00040082">
        <w:tc>
          <w:tcPr>
            <w:tcW w:w="9878" w:type="dxa"/>
          </w:tcPr>
          <w:p w14:paraId="35488F4C" w14:textId="7D5FBE45" w:rsidR="00C01B0B" w:rsidRPr="00974479" w:rsidRDefault="00C01B0B" w:rsidP="00040082">
            <w:pPr>
              <w:jc w:val="both"/>
              <w:rPr>
                <w:rFonts w:ascii="Calibri" w:hAnsi="Calibri" w:cs="Calibri"/>
              </w:rPr>
            </w:pPr>
            <w:r w:rsidRPr="00974479">
              <w:rPr>
                <w:rFonts w:ascii="Calibri" w:hAnsi="Calibri" w:cs="Calibri"/>
                <w:b/>
                <w:bCs/>
                <w:highlight w:val="yellow"/>
              </w:rPr>
              <w:t>bash buildDocker.sh</w:t>
            </w:r>
            <w:r w:rsidRPr="00974479">
              <w:rPr>
                <w:rFonts w:ascii="Calibri" w:hAnsi="Calibri" w:cs="Calibri"/>
                <w:highlight w:val="yellow"/>
              </w:rPr>
              <w:t xml:space="preserve"> </w:t>
            </w:r>
            <w:r w:rsidRPr="00974479">
              <w:rPr>
                <w:rFonts w:ascii="Calibri" w:hAnsi="Calibri" w:cs="Calibri"/>
                <w:b/>
                <w:bCs/>
                <w:highlight w:val="yellow"/>
              </w:rPr>
              <w:t>-a</w:t>
            </w:r>
            <w:r w:rsidRPr="00974479">
              <w:rPr>
                <w:rFonts w:ascii="Calibri" w:hAnsi="Calibri" w:cs="Calibri"/>
                <w:highlight w:val="yellow"/>
              </w:rPr>
              <w:t xml:space="preserve"> &lt;ACR Ser</w:t>
            </w:r>
            <w:r w:rsidR="00221B00">
              <w:rPr>
                <w:rFonts w:ascii="Calibri" w:hAnsi="Calibri" w:cs="Calibri"/>
                <w:highlight w:val="yellow"/>
              </w:rPr>
              <w:t>v</w:t>
            </w:r>
            <w:r w:rsidRPr="00974479">
              <w:rPr>
                <w:rFonts w:ascii="Calibri" w:hAnsi="Calibri" w:cs="Calibri"/>
                <w:highlight w:val="yellow"/>
              </w:rPr>
              <w:t xml:space="preserve">er Name&gt; </w:t>
            </w:r>
            <w:r w:rsidRPr="00974479">
              <w:rPr>
                <w:rFonts w:ascii="Calibri" w:hAnsi="Calibri" w:cs="Calibri"/>
                <w:b/>
                <w:bCs/>
                <w:highlight w:val="yellow"/>
              </w:rPr>
              <w:t>-</w:t>
            </w:r>
            <w:r>
              <w:rPr>
                <w:rFonts w:ascii="Calibri" w:hAnsi="Calibri" w:cs="Calibri"/>
                <w:b/>
                <w:bCs/>
                <w:highlight w:val="yellow"/>
              </w:rPr>
              <w:t>r</w:t>
            </w:r>
            <w:r w:rsidRPr="00974479">
              <w:rPr>
                <w:rFonts w:ascii="Calibri" w:hAnsi="Calibri" w:cs="Calibri"/>
                <w:highlight w:val="yellow"/>
              </w:rPr>
              <w:t xml:space="preserve"> &lt;</w:t>
            </w:r>
            <w:r>
              <w:rPr>
                <w:rFonts w:ascii="Calibri" w:hAnsi="Calibri" w:cs="Calibri"/>
                <w:highlight w:val="yellow"/>
              </w:rPr>
              <w:t>ACR Repository Name</w:t>
            </w:r>
            <w:r w:rsidRPr="00974479">
              <w:rPr>
                <w:rFonts w:ascii="Calibri" w:hAnsi="Calibri" w:cs="Calibri"/>
                <w:highlight w:val="yellow"/>
              </w:rPr>
              <w:t xml:space="preserve"> &gt;</w:t>
            </w:r>
          </w:p>
        </w:tc>
      </w:tr>
    </w:tbl>
    <w:p w14:paraId="7747AEE0" w14:textId="56B71D99" w:rsidR="00F03142" w:rsidRDefault="00C01B0B" w:rsidP="00B6247B">
      <w:pPr>
        <w:ind w:left="360"/>
        <w:jc w:val="both"/>
        <w:rPr>
          <w:i/>
          <w:iCs/>
        </w:rPr>
      </w:pPr>
      <w:r w:rsidRPr="00974479">
        <w:rPr>
          <w:i/>
          <w:iCs/>
        </w:rPr>
        <w:t>Note: This will build the docker images for the new onboarding models and push the image into ACR</w:t>
      </w:r>
    </w:p>
    <w:p w14:paraId="32505454" w14:textId="6B8CB21B" w:rsidR="00B6247B" w:rsidRDefault="00E14185" w:rsidP="00F27F82">
      <w:pPr>
        <w:pStyle w:val="ListParagraph"/>
        <w:numPr>
          <w:ilvl w:val="0"/>
          <w:numId w:val="26"/>
        </w:numPr>
      </w:pPr>
      <w:r>
        <w:t xml:space="preserve">Update the </w:t>
      </w:r>
      <w:proofErr w:type="spellStart"/>
      <w:r>
        <w:t>deployment.yaml</w:t>
      </w:r>
      <w:proofErr w:type="spellEnd"/>
    </w:p>
    <w:tbl>
      <w:tblPr>
        <w:tblStyle w:val="TableGrid"/>
        <w:tblW w:w="8420" w:type="dxa"/>
        <w:tblLook w:val="04A0" w:firstRow="1" w:lastRow="0" w:firstColumn="1" w:lastColumn="0" w:noHBand="0" w:noVBand="1"/>
      </w:tblPr>
      <w:tblGrid>
        <w:gridCol w:w="2122"/>
        <w:gridCol w:w="6298"/>
      </w:tblGrid>
      <w:tr w:rsidR="00C06D1C" w14:paraId="4DBB4836" w14:textId="77777777" w:rsidTr="00C06D1C">
        <w:trPr>
          <w:trHeight w:val="196"/>
        </w:trPr>
        <w:tc>
          <w:tcPr>
            <w:tcW w:w="2122" w:type="dxa"/>
          </w:tcPr>
          <w:p w14:paraId="5D595D2A" w14:textId="20D61F94" w:rsidR="00C06D1C" w:rsidRPr="003C01A4" w:rsidRDefault="00C06D1C" w:rsidP="00F27F82">
            <w:pPr>
              <w:rPr>
                <w:b/>
                <w:bCs/>
              </w:rPr>
            </w:pPr>
            <w:r w:rsidRPr="003C01A4">
              <w:rPr>
                <w:b/>
                <w:bCs/>
              </w:rPr>
              <w:t>Placeholders</w:t>
            </w:r>
          </w:p>
        </w:tc>
        <w:tc>
          <w:tcPr>
            <w:tcW w:w="6298" w:type="dxa"/>
          </w:tcPr>
          <w:p w14:paraId="73C59F2D" w14:textId="7AD61A27" w:rsidR="00C06D1C" w:rsidRPr="003C01A4" w:rsidRDefault="00C06D1C" w:rsidP="00F27F82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6D1C" w14:paraId="59FF628F" w14:textId="77777777" w:rsidTr="00C06D1C">
        <w:trPr>
          <w:trHeight w:val="263"/>
        </w:trPr>
        <w:tc>
          <w:tcPr>
            <w:tcW w:w="2122" w:type="dxa"/>
          </w:tcPr>
          <w:p w14:paraId="24CE0EF8" w14:textId="6BCC4A41" w:rsidR="00C06D1C" w:rsidRDefault="00C06D1C" w:rsidP="00F27F82">
            <w:r w:rsidRPr="005877AB">
              <w:t>deployment-name</w:t>
            </w:r>
          </w:p>
        </w:tc>
        <w:tc>
          <w:tcPr>
            <w:tcW w:w="6298" w:type="dxa"/>
          </w:tcPr>
          <w:p w14:paraId="5D3B020B" w14:textId="40D5EA04" w:rsidR="00C06D1C" w:rsidRDefault="00C06D1C" w:rsidP="00F27F82">
            <w:r>
              <w:t>Name of deployment/workload in AKS</w:t>
            </w:r>
          </w:p>
        </w:tc>
      </w:tr>
      <w:tr w:rsidR="00C06D1C" w14:paraId="26716840" w14:textId="77777777" w:rsidTr="00C06D1C">
        <w:trPr>
          <w:trHeight w:val="196"/>
        </w:trPr>
        <w:tc>
          <w:tcPr>
            <w:tcW w:w="2122" w:type="dxa"/>
          </w:tcPr>
          <w:p w14:paraId="3574DB6C" w14:textId="5101E70F" w:rsidR="00C06D1C" w:rsidRDefault="00C06D1C" w:rsidP="00F27F82">
            <w:proofErr w:type="spellStart"/>
            <w:r w:rsidRPr="00C72BE2">
              <w:t>acr</w:t>
            </w:r>
            <w:proofErr w:type="spellEnd"/>
            <w:r w:rsidRPr="00C72BE2">
              <w:t>-name</w:t>
            </w:r>
          </w:p>
        </w:tc>
        <w:tc>
          <w:tcPr>
            <w:tcW w:w="6298" w:type="dxa"/>
          </w:tcPr>
          <w:p w14:paraId="63A0CDC4" w14:textId="77777777" w:rsidR="00C06D1C" w:rsidRDefault="00C06D1C" w:rsidP="00F27F82"/>
        </w:tc>
      </w:tr>
      <w:tr w:rsidR="00C06D1C" w14:paraId="4B739FE6" w14:textId="77777777" w:rsidTr="00C06D1C">
        <w:trPr>
          <w:trHeight w:val="196"/>
        </w:trPr>
        <w:tc>
          <w:tcPr>
            <w:tcW w:w="2122" w:type="dxa"/>
          </w:tcPr>
          <w:p w14:paraId="67B91DF6" w14:textId="70846714" w:rsidR="00C06D1C" w:rsidRDefault="007A44E3" w:rsidP="00D931FD">
            <w:proofErr w:type="spellStart"/>
            <w:r>
              <w:t>s</w:t>
            </w:r>
            <w:r w:rsidR="00C06D1C" w:rsidRPr="00DC1AC1">
              <w:t>acr</w:t>
            </w:r>
            <w:proofErr w:type="spellEnd"/>
            <w:r w:rsidR="00C06D1C" w:rsidRPr="00DC1AC1">
              <w:t>-repo-name</w:t>
            </w:r>
          </w:p>
        </w:tc>
        <w:tc>
          <w:tcPr>
            <w:tcW w:w="6298" w:type="dxa"/>
          </w:tcPr>
          <w:p w14:paraId="20FF9E84" w14:textId="1D5EFDDB" w:rsidR="00C06D1C" w:rsidRDefault="00C06D1C" w:rsidP="00D931FD">
            <w:r>
              <w:t>ACR repository name</w:t>
            </w:r>
          </w:p>
        </w:tc>
      </w:tr>
      <w:tr w:rsidR="00C06D1C" w14:paraId="7CE2B8CE" w14:textId="77777777" w:rsidTr="00C06D1C">
        <w:trPr>
          <w:trHeight w:val="196"/>
        </w:trPr>
        <w:tc>
          <w:tcPr>
            <w:tcW w:w="2122" w:type="dxa"/>
          </w:tcPr>
          <w:p w14:paraId="2DCA172B" w14:textId="079526AF" w:rsidR="00C06D1C" w:rsidRDefault="00C06D1C" w:rsidP="00D931FD">
            <w:r w:rsidRPr="00DC1AC1">
              <w:t>image-tag</w:t>
            </w:r>
          </w:p>
        </w:tc>
        <w:tc>
          <w:tcPr>
            <w:tcW w:w="6298" w:type="dxa"/>
          </w:tcPr>
          <w:p w14:paraId="1B156F22" w14:textId="6D6C84E5" w:rsidR="00C06D1C" w:rsidRDefault="00C06D1C" w:rsidP="00D931FD">
            <w:r>
              <w:t xml:space="preserve">Tag of the image to be deployed, timestamp generated in </w:t>
            </w:r>
            <w:proofErr w:type="spellStart"/>
            <w:r>
              <w:t>dockerbuild</w:t>
            </w:r>
            <w:proofErr w:type="spellEnd"/>
            <w:r>
              <w:t xml:space="preserve"> file (Step #1)</w:t>
            </w:r>
          </w:p>
        </w:tc>
      </w:tr>
    </w:tbl>
    <w:p w14:paraId="14B21C64" w14:textId="68B4C7FC" w:rsidR="00F27F82" w:rsidRDefault="00F27F82" w:rsidP="00F27F82"/>
    <w:p w14:paraId="005EB9F1" w14:textId="0E1A0B6E" w:rsidR="001A05DD" w:rsidRDefault="001A05DD" w:rsidP="001A05DD">
      <w:pPr>
        <w:pStyle w:val="ListParagraph"/>
        <w:numPr>
          <w:ilvl w:val="0"/>
          <w:numId w:val="26"/>
        </w:numPr>
      </w:pPr>
      <w:r>
        <w:t>Run deployment script from “script” folder</w:t>
      </w:r>
    </w:p>
    <w:tbl>
      <w:tblPr>
        <w:tblStyle w:val="TableGrid"/>
        <w:tblpPr w:leftFromText="180" w:rightFromText="180" w:vertAnchor="text" w:horzAnchor="page" w:tblpX="1455" w:tblpY="179"/>
        <w:tblW w:w="9878" w:type="dxa"/>
        <w:tblLook w:val="04A0" w:firstRow="1" w:lastRow="0" w:firstColumn="1" w:lastColumn="0" w:noHBand="0" w:noVBand="1"/>
      </w:tblPr>
      <w:tblGrid>
        <w:gridCol w:w="9878"/>
      </w:tblGrid>
      <w:tr w:rsidR="001A05DD" w:rsidRPr="00974479" w14:paraId="03F5FD96" w14:textId="77777777" w:rsidTr="00040082">
        <w:tc>
          <w:tcPr>
            <w:tcW w:w="9878" w:type="dxa"/>
          </w:tcPr>
          <w:p w14:paraId="6590ED8C" w14:textId="30A69A59" w:rsidR="001A05DD" w:rsidRPr="00974479" w:rsidRDefault="00413E7B" w:rsidP="00040082">
            <w:pPr>
              <w:jc w:val="both"/>
              <w:rPr>
                <w:rFonts w:ascii="Calibri" w:hAnsi="Calibri" w:cs="Calibri"/>
              </w:rPr>
            </w:pPr>
            <w:r w:rsidRPr="00040082">
              <w:rPr>
                <w:rFonts w:ascii="Calibri" w:hAnsi="Calibri" w:cs="Calibri"/>
                <w:b/>
                <w:bCs/>
                <w:highlight w:val="yellow"/>
              </w:rPr>
              <w:t>bash deployToAKS.sh</w:t>
            </w:r>
            <w:r w:rsidRPr="00413E7B">
              <w:rPr>
                <w:rFonts w:ascii="Calibri" w:hAnsi="Calibri" w:cs="Calibri"/>
                <w:b/>
                <w:bCs/>
              </w:rPr>
              <w:t xml:space="preserve"> -s "</w:t>
            </w:r>
            <w:r>
              <w:rPr>
                <w:rFonts w:ascii="Calibri" w:hAnsi="Calibri" w:cs="Calibri"/>
                <w:b/>
                <w:bCs/>
              </w:rPr>
              <w:t>&lt;&lt;subscription id&gt;&gt;</w:t>
            </w:r>
            <w:r w:rsidRPr="00413E7B">
              <w:rPr>
                <w:rFonts w:ascii="Calibri" w:hAnsi="Calibri" w:cs="Calibri"/>
                <w:b/>
                <w:bCs/>
              </w:rPr>
              <w:t>" -r "</w:t>
            </w:r>
            <w:r>
              <w:rPr>
                <w:rFonts w:ascii="Calibri" w:hAnsi="Calibri" w:cs="Calibri"/>
                <w:b/>
                <w:bCs/>
              </w:rPr>
              <w:t>&lt;&lt;resource group name&gt;&gt;</w:t>
            </w:r>
            <w:r w:rsidRPr="00413E7B">
              <w:rPr>
                <w:rFonts w:ascii="Calibri" w:hAnsi="Calibri" w:cs="Calibri"/>
                <w:b/>
                <w:bCs/>
              </w:rPr>
              <w:t>" -a "</w:t>
            </w:r>
            <w:r>
              <w:rPr>
                <w:rFonts w:ascii="Calibri" w:hAnsi="Calibri" w:cs="Calibri"/>
                <w:b/>
                <w:bCs/>
              </w:rPr>
              <w:t>&lt;&lt;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aks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cluster name&gt;&gt;</w:t>
            </w:r>
            <w:r w:rsidRPr="00413E7B">
              <w:rPr>
                <w:rFonts w:ascii="Calibri" w:hAnsi="Calibri" w:cs="Calibri"/>
                <w:b/>
                <w:bCs/>
              </w:rPr>
              <w:t xml:space="preserve">" </w:t>
            </w:r>
            <w:r w:rsidR="00651A22">
              <w:rPr>
                <w:rFonts w:ascii="Calibri" w:hAnsi="Calibri" w:cs="Calibri"/>
                <w:b/>
                <w:bCs/>
              </w:rPr>
              <w:t>-</w:t>
            </w:r>
            <w:r w:rsidR="00A5149E">
              <w:rPr>
                <w:rFonts w:ascii="Calibri" w:hAnsi="Calibri" w:cs="Calibri"/>
                <w:b/>
                <w:bCs/>
              </w:rPr>
              <w:t xml:space="preserve">n </w:t>
            </w:r>
            <w:r w:rsidR="00A5149E" w:rsidRPr="00413E7B">
              <w:rPr>
                <w:rFonts w:ascii="Calibri" w:hAnsi="Calibri" w:cs="Calibri"/>
                <w:b/>
                <w:bCs/>
              </w:rPr>
              <w:t>"</w:t>
            </w:r>
            <w:r w:rsidR="00A5149E">
              <w:rPr>
                <w:rFonts w:ascii="Calibri" w:hAnsi="Calibri" w:cs="Calibri"/>
                <w:b/>
                <w:bCs/>
              </w:rPr>
              <w:t>&lt;&lt;deployment name&gt;&gt;</w:t>
            </w:r>
            <w:r w:rsidR="00A5149E" w:rsidRPr="00413E7B">
              <w:rPr>
                <w:rFonts w:ascii="Calibri" w:hAnsi="Calibri" w:cs="Calibri"/>
                <w:b/>
                <w:bCs/>
              </w:rPr>
              <w:t xml:space="preserve">" </w:t>
            </w:r>
            <w:r w:rsidR="00A5149E">
              <w:rPr>
                <w:rFonts w:ascii="Calibri" w:hAnsi="Calibri" w:cs="Calibri"/>
                <w:b/>
                <w:bCs/>
              </w:rPr>
              <w:t xml:space="preserve"> -c </w:t>
            </w:r>
            <w:r w:rsidR="00A5149E" w:rsidRPr="00413E7B">
              <w:rPr>
                <w:rFonts w:ascii="Calibri" w:hAnsi="Calibri" w:cs="Calibri"/>
                <w:b/>
                <w:bCs/>
              </w:rPr>
              <w:t>"</w:t>
            </w:r>
            <w:r w:rsidR="00A5149E">
              <w:rPr>
                <w:rFonts w:ascii="Calibri" w:hAnsi="Calibri" w:cs="Calibri"/>
                <w:b/>
                <w:bCs/>
              </w:rPr>
              <w:t>&lt;&lt;deployment config file name&gt;&gt;</w:t>
            </w:r>
            <w:r w:rsidR="00A5149E" w:rsidRPr="00413E7B">
              <w:rPr>
                <w:rFonts w:ascii="Calibri" w:hAnsi="Calibri" w:cs="Calibri"/>
                <w:b/>
                <w:bCs/>
              </w:rPr>
              <w:t xml:space="preserve">" </w:t>
            </w:r>
            <w:r w:rsidR="00A5149E">
              <w:rPr>
                <w:rFonts w:ascii="Calibri" w:hAnsi="Calibri" w:cs="Calibri"/>
                <w:b/>
                <w:bCs/>
              </w:rPr>
              <w:t xml:space="preserve"> </w:t>
            </w:r>
          </w:p>
        </w:tc>
      </w:tr>
    </w:tbl>
    <w:p w14:paraId="4B4BEFF9" w14:textId="77777777" w:rsidR="001A05DD" w:rsidRDefault="001A05DD" w:rsidP="001A05DD"/>
    <w:p w14:paraId="6859709E" w14:textId="1727C7C7" w:rsidR="005A1F69" w:rsidRDefault="00CD73E7" w:rsidP="005A1F69">
      <w:pPr>
        <w:pStyle w:val="ListParagraph"/>
        <w:numPr>
          <w:ilvl w:val="0"/>
          <w:numId w:val="26"/>
        </w:numPr>
      </w:pPr>
      <w:r>
        <w:t>Check pod status and c</w:t>
      </w:r>
      <w:r w:rsidR="005A1F69">
        <w:t>ode will be deployed on the target pod</w:t>
      </w:r>
    </w:p>
    <w:p w14:paraId="0379BA6C" w14:textId="31F4D386" w:rsidR="005A1F69" w:rsidRDefault="005A1F69" w:rsidP="005A1F69">
      <w:pPr>
        <w:rPr>
          <w:i/>
          <w:iCs/>
        </w:rPr>
      </w:pPr>
      <w:r w:rsidRPr="005A1F69">
        <w:rPr>
          <w:i/>
          <w:iCs/>
        </w:rPr>
        <w:t>Note:</w:t>
      </w:r>
      <w:r>
        <w:rPr>
          <w:i/>
          <w:iCs/>
        </w:rPr>
        <w:t xml:space="preserve"> Current code deploys code to pod and with timer it will execute scoring script to download </w:t>
      </w:r>
      <w:r w:rsidR="004C52D8">
        <w:rPr>
          <w:i/>
          <w:iCs/>
        </w:rPr>
        <w:t>data, run scoring and upload results to blob storage.</w:t>
      </w:r>
    </w:p>
    <w:p w14:paraId="12780DAC" w14:textId="0E33C130" w:rsidR="0090471F" w:rsidRDefault="004C52D8" w:rsidP="005A1F69">
      <w:pPr>
        <w:rPr>
          <w:i/>
          <w:iCs/>
        </w:rPr>
      </w:pPr>
      <w:r>
        <w:rPr>
          <w:i/>
          <w:iCs/>
        </w:rPr>
        <w:t xml:space="preserve">You can modify the main script to </w:t>
      </w:r>
      <w:r w:rsidR="00074E94">
        <w:rPr>
          <w:i/>
          <w:iCs/>
        </w:rPr>
        <w:t>convert it into an API or run the code using CRON jobs, this section will be updated in upcoming releases</w:t>
      </w:r>
    </w:p>
    <w:p w14:paraId="035E94A5" w14:textId="539DADA4" w:rsidR="0090471F" w:rsidRDefault="0090471F" w:rsidP="00CD73E7"/>
    <w:p w14:paraId="533B0D84" w14:textId="27312F76" w:rsidR="008E688C" w:rsidRDefault="008E688C" w:rsidP="008E688C">
      <w:pPr>
        <w:pStyle w:val="Heading2"/>
        <w:rPr>
          <w:b/>
          <w:bCs/>
        </w:rPr>
      </w:pPr>
      <w:bookmarkStart w:id="19" w:name="_Toc112159014"/>
      <w:r>
        <w:t xml:space="preserve">Azure ML dependent solution: </w:t>
      </w:r>
      <w:r w:rsidR="005375B7">
        <w:t>Register and d</w:t>
      </w:r>
      <w:r>
        <w:t xml:space="preserve">eploy </w:t>
      </w:r>
      <w:r w:rsidR="005375B7">
        <w:t xml:space="preserve">model </w:t>
      </w:r>
      <w:r>
        <w:t xml:space="preserve">to AKS </w:t>
      </w:r>
      <w:r w:rsidR="005375B7">
        <w:t>endpoint</w:t>
      </w:r>
      <w:bookmarkEnd w:id="19"/>
    </w:p>
    <w:p w14:paraId="32E83EA9" w14:textId="77777777" w:rsidR="005979B3" w:rsidRPr="00E82944" w:rsidRDefault="005979B3" w:rsidP="005979B3">
      <w:pPr>
        <w:pStyle w:val="Heading3"/>
      </w:pPr>
      <w:bookmarkStart w:id="20" w:name="_Toc112159015"/>
      <w:r w:rsidRPr="00E82944">
        <w:t>Code and script configuration</w:t>
      </w:r>
      <w:bookmarkEnd w:id="20"/>
    </w:p>
    <w:p w14:paraId="12B89531" w14:textId="553E63A5" w:rsidR="005979B3" w:rsidRDefault="005979B3" w:rsidP="00DD131C">
      <w:pPr>
        <w:pStyle w:val="ListParagraph"/>
        <w:numPr>
          <w:ilvl w:val="0"/>
          <w:numId w:val="27"/>
        </w:numPr>
      </w:pPr>
      <w:r>
        <w:t xml:space="preserve">Download folder AKS -&gt; </w:t>
      </w:r>
      <w:r w:rsidR="00DD131C">
        <w:t>AML Dependent</w:t>
      </w:r>
    </w:p>
    <w:p w14:paraId="4E402A54" w14:textId="77777777" w:rsidR="005979B3" w:rsidRDefault="005979B3" w:rsidP="005979B3">
      <w:pPr>
        <w:ind w:left="-360" w:firstLine="360"/>
      </w:pPr>
      <w:r>
        <w:t>Sample source code structure:</w:t>
      </w:r>
    </w:p>
    <w:p w14:paraId="0EA4B4D5" w14:textId="7CE5FC24" w:rsidR="005979B3" w:rsidRDefault="00F82FFE" w:rsidP="005979B3">
      <w:r w:rsidRPr="00F82FFE">
        <w:rPr>
          <w:noProof/>
        </w:rPr>
        <w:lastRenderedPageBreak/>
        <w:drawing>
          <wp:inline distT="0" distB="0" distL="0" distR="0" wp14:anchorId="6168BF96" wp14:editId="6D07E26F">
            <wp:extent cx="1044030" cy="1158340"/>
            <wp:effectExtent l="19050" t="19050" r="22860" b="22860"/>
            <wp:docPr id="6" name="Picture 6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waterfall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11583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B9FA76" w14:textId="77777777" w:rsidR="005979B3" w:rsidRDefault="005979B3" w:rsidP="00DD131C">
      <w:pPr>
        <w:pStyle w:val="ListParagraph"/>
        <w:numPr>
          <w:ilvl w:val="0"/>
          <w:numId w:val="27"/>
        </w:numPr>
      </w:pPr>
      <w:r>
        <w:t>Place model to be deployed in “</w:t>
      </w:r>
      <w:proofErr w:type="spellStart"/>
      <w:r>
        <w:t>src</w:t>
      </w:r>
      <w:proofErr w:type="spellEnd"/>
      <w:r>
        <w:t>” folder and update scoring script accordingly</w:t>
      </w:r>
    </w:p>
    <w:p w14:paraId="7CCA6BB6" w14:textId="77777777" w:rsidR="005979B3" w:rsidRDefault="005979B3" w:rsidP="00DD131C">
      <w:pPr>
        <w:pStyle w:val="ListParagraph"/>
        <w:numPr>
          <w:ilvl w:val="0"/>
          <w:numId w:val="27"/>
        </w:numPr>
      </w:pPr>
      <w:r>
        <w:t>Update requirements.txt as per the libraries needed by models</w:t>
      </w:r>
    </w:p>
    <w:p w14:paraId="7C932611" w14:textId="77777777" w:rsidR="005979B3" w:rsidRPr="00B6247B" w:rsidRDefault="005979B3" w:rsidP="005979B3">
      <w:pPr>
        <w:pStyle w:val="Heading3"/>
        <w:rPr>
          <w:b/>
          <w:bCs/>
        </w:rPr>
      </w:pPr>
      <w:bookmarkStart w:id="21" w:name="_Toc112159016"/>
      <w:r w:rsidRPr="00E82944">
        <w:t>Setup and deployment steps</w:t>
      </w:r>
      <w:bookmarkEnd w:id="21"/>
    </w:p>
    <w:p w14:paraId="20066A77" w14:textId="77777777" w:rsidR="00742176" w:rsidRDefault="00742176" w:rsidP="00742176">
      <w:pPr>
        <w:pStyle w:val="ListParagraph"/>
        <w:ind w:left="360"/>
      </w:pPr>
    </w:p>
    <w:p w14:paraId="3DF4E913" w14:textId="017D8E14" w:rsidR="005979B3" w:rsidRDefault="005979B3" w:rsidP="00742176">
      <w:pPr>
        <w:pStyle w:val="ListParagraph"/>
        <w:numPr>
          <w:ilvl w:val="0"/>
          <w:numId w:val="29"/>
        </w:numPr>
      </w:pPr>
      <w:r>
        <w:t xml:space="preserve">Setup </w:t>
      </w:r>
      <w:r w:rsidR="005D1AFD">
        <w:t>configuration</w:t>
      </w:r>
      <w:r>
        <w:t xml:space="preserve"> file</w:t>
      </w:r>
      <w:r w:rsidR="009534FA">
        <w:t xml:space="preserve"> (</w:t>
      </w:r>
      <w:proofErr w:type="spellStart"/>
      <w:r w:rsidR="009534FA">
        <w:t>config.yaml</w:t>
      </w:r>
      <w:proofErr w:type="spellEnd"/>
      <w:r w:rsidR="009534FA">
        <w:t>)</w:t>
      </w:r>
      <w:r>
        <w:t xml:space="preserve"> </w:t>
      </w:r>
      <w:r w:rsidR="009534FA">
        <w:t>in “</w:t>
      </w:r>
      <w:proofErr w:type="spellStart"/>
      <w:r w:rsidR="009534FA">
        <w:t>src</w:t>
      </w:r>
      <w:proofErr w:type="spellEnd"/>
      <w:r w:rsidR="009534FA">
        <w:t>” folder</w:t>
      </w:r>
    </w:p>
    <w:tbl>
      <w:tblPr>
        <w:tblStyle w:val="TableGrid"/>
        <w:tblW w:w="8420" w:type="dxa"/>
        <w:tblLook w:val="04A0" w:firstRow="1" w:lastRow="0" w:firstColumn="1" w:lastColumn="0" w:noHBand="0" w:noVBand="1"/>
      </w:tblPr>
      <w:tblGrid>
        <w:gridCol w:w="2398"/>
        <w:gridCol w:w="6022"/>
      </w:tblGrid>
      <w:tr w:rsidR="005979B3" w14:paraId="0428CD45" w14:textId="77777777" w:rsidTr="00C06D1C">
        <w:trPr>
          <w:trHeight w:val="196"/>
        </w:trPr>
        <w:tc>
          <w:tcPr>
            <w:tcW w:w="2122" w:type="dxa"/>
          </w:tcPr>
          <w:p w14:paraId="779E4F6C" w14:textId="77777777" w:rsidR="005979B3" w:rsidRPr="003C01A4" w:rsidRDefault="005979B3" w:rsidP="00C87678">
            <w:pPr>
              <w:rPr>
                <w:b/>
                <w:bCs/>
              </w:rPr>
            </w:pPr>
            <w:r w:rsidRPr="003C01A4">
              <w:rPr>
                <w:b/>
                <w:bCs/>
              </w:rPr>
              <w:t>Placeholders</w:t>
            </w:r>
          </w:p>
        </w:tc>
        <w:tc>
          <w:tcPr>
            <w:tcW w:w="6298" w:type="dxa"/>
          </w:tcPr>
          <w:p w14:paraId="0F59D40E" w14:textId="77777777" w:rsidR="005979B3" w:rsidRPr="003C01A4" w:rsidRDefault="005979B3" w:rsidP="00C8767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A40D3" w14:paraId="136E1F74" w14:textId="77777777" w:rsidTr="00C06D1C">
        <w:trPr>
          <w:trHeight w:val="196"/>
        </w:trPr>
        <w:tc>
          <w:tcPr>
            <w:tcW w:w="2122" w:type="dxa"/>
          </w:tcPr>
          <w:p w14:paraId="7BEA5C38" w14:textId="2E264ABD" w:rsidR="00FA40D3" w:rsidRPr="00FA40D3" w:rsidRDefault="00FA40D3" w:rsidP="00C87678">
            <w:proofErr w:type="spellStart"/>
            <w:r w:rsidRPr="00FA40D3">
              <w:t>subscription_id</w:t>
            </w:r>
            <w:proofErr w:type="spellEnd"/>
          </w:p>
        </w:tc>
        <w:tc>
          <w:tcPr>
            <w:tcW w:w="6298" w:type="dxa"/>
          </w:tcPr>
          <w:p w14:paraId="68E0CEE5" w14:textId="3BF5A843" w:rsidR="00FA40D3" w:rsidRDefault="00A823C7" w:rsidP="00C87678">
            <w:pPr>
              <w:rPr>
                <w:b/>
                <w:bCs/>
              </w:rPr>
            </w:pPr>
            <w:r>
              <w:rPr>
                <w:b/>
                <w:bCs/>
              </w:rPr>
              <w:t>Azure subscription ID</w:t>
            </w:r>
          </w:p>
        </w:tc>
      </w:tr>
      <w:tr w:rsidR="00FA40D3" w14:paraId="1A352E22" w14:textId="77777777" w:rsidTr="00C06D1C">
        <w:trPr>
          <w:trHeight w:val="196"/>
        </w:trPr>
        <w:tc>
          <w:tcPr>
            <w:tcW w:w="2122" w:type="dxa"/>
          </w:tcPr>
          <w:p w14:paraId="5C5F12E4" w14:textId="6958845C" w:rsidR="00FA40D3" w:rsidRPr="00FA40D3" w:rsidRDefault="00FA40D3" w:rsidP="00C87678">
            <w:proofErr w:type="spellStart"/>
            <w:r w:rsidRPr="00FA40D3">
              <w:t>resource_group</w:t>
            </w:r>
            <w:proofErr w:type="spellEnd"/>
          </w:p>
        </w:tc>
        <w:tc>
          <w:tcPr>
            <w:tcW w:w="6298" w:type="dxa"/>
          </w:tcPr>
          <w:p w14:paraId="46648AFF" w14:textId="0E649D0C" w:rsidR="00FA40D3" w:rsidRDefault="00A823C7" w:rsidP="00C87678">
            <w:pPr>
              <w:rPr>
                <w:b/>
                <w:bCs/>
              </w:rPr>
            </w:pPr>
            <w:r>
              <w:rPr>
                <w:b/>
                <w:bCs/>
              </w:rPr>
              <w:t>Azure Resource group</w:t>
            </w:r>
          </w:p>
        </w:tc>
      </w:tr>
      <w:tr w:rsidR="00B940B1" w14:paraId="15A9AA37" w14:textId="77777777" w:rsidTr="00C06D1C">
        <w:trPr>
          <w:trHeight w:val="196"/>
        </w:trPr>
        <w:tc>
          <w:tcPr>
            <w:tcW w:w="2122" w:type="dxa"/>
          </w:tcPr>
          <w:p w14:paraId="3B48FC24" w14:textId="41047152" w:rsidR="00B940B1" w:rsidRPr="00FA40D3" w:rsidRDefault="003B02A1" w:rsidP="00C87678">
            <w:proofErr w:type="spellStart"/>
            <w:r w:rsidRPr="003B02A1">
              <w:t>deploymentendpointname</w:t>
            </w:r>
            <w:proofErr w:type="spellEnd"/>
          </w:p>
        </w:tc>
        <w:tc>
          <w:tcPr>
            <w:tcW w:w="6298" w:type="dxa"/>
          </w:tcPr>
          <w:p w14:paraId="79FDB8DB" w14:textId="69D128F9" w:rsidR="00B940B1" w:rsidRDefault="003B02A1" w:rsidP="00C87678">
            <w:pPr>
              <w:rPr>
                <w:b/>
                <w:bCs/>
              </w:rPr>
            </w:pPr>
            <w:r>
              <w:rPr>
                <w:b/>
                <w:bCs/>
              </w:rPr>
              <w:t>Azure ML endpoint name</w:t>
            </w:r>
          </w:p>
        </w:tc>
      </w:tr>
      <w:tr w:rsidR="00B940B1" w14:paraId="1ACE9822" w14:textId="77777777" w:rsidTr="00C06D1C">
        <w:trPr>
          <w:trHeight w:val="196"/>
        </w:trPr>
        <w:tc>
          <w:tcPr>
            <w:tcW w:w="2122" w:type="dxa"/>
          </w:tcPr>
          <w:p w14:paraId="1527CC30" w14:textId="4890F0E4" w:rsidR="00B940B1" w:rsidRPr="00FA40D3" w:rsidRDefault="003B02A1" w:rsidP="00C87678">
            <w:proofErr w:type="spellStart"/>
            <w:r w:rsidRPr="003B02A1">
              <w:t>modelname</w:t>
            </w:r>
            <w:proofErr w:type="spellEnd"/>
          </w:p>
        </w:tc>
        <w:tc>
          <w:tcPr>
            <w:tcW w:w="6298" w:type="dxa"/>
          </w:tcPr>
          <w:p w14:paraId="32D11991" w14:textId="77002941" w:rsidR="00B940B1" w:rsidRDefault="003B02A1" w:rsidP="00C87678">
            <w:pPr>
              <w:rPr>
                <w:b/>
                <w:bCs/>
              </w:rPr>
            </w:pPr>
            <w:r>
              <w:rPr>
                <w:b/>
                <w:bCs/>
              </w:rPr>
              <w:t>Name of model to be deployed</w:t>
            </w:r>
          </w:p>
        </w:tc>
      </w:tr>
      <w:tr w:rsidR="005979B3" w14:paraId="637C057D" w14:textId="77777777" w:rsidTr="00C06D1C">
        <w:trPr>
          <w:trHeight w:val="263"/>
        </w:trPr>
        <w:tc>
          <w:tcPr>
            <w:tcW w:w="2122" w:type="dxa"/>
          </w:tcPr>
          <w:p w14:paraId="2C577BAD" w14:textId="0FD47DAA" w:rsidR="005979B3" w:rsidRDefault="003B02A1" w:rsidP="00C87678">
            <w:proofErr w:type="spellStart"/>
            <w:r w:rsidRPr="003B02A1">
              <w:t>environmentname</w:t>
            </w:r>
            <w:proofErr w:type="spellEnd"/>
          </w:p>
        </w:tc>
        <w:tc>
          <w:tcPr>
            <w:tcW w:w="6298" w:type="dxa"/>
          </w:tcPr>
          <w:p w14:paraId="33306AC0" w14:textId="2819A1C5" w:rsidR="005979B3" w:rsidRPr="00204D1D" w:rsidRDefault="003B02A1" w:rsidP="00C87678">
            <w:pPr>
              <w:rPr>
                <w:b/>
                <w:bCs/>
              </w:rPr>
            </w:pPr>
            <w:r w:rsidRPr="00204D1D">
              <w:rPr>
                <w:b/>
                <w:bCs/>
              </w:rPr>
              <w:t>AML environment used to setup A</w:t>
            </w:r>
            <w:r w:rsidR="003735ED" w:rsidRPr="00204D1D">
              <w:rPr>
                <w:b/>
                <w:bCs/>
              </w:rPr>
              <w:t>KS endpoint</w:t>
            </w:r>
          </w:p>
        </w:tc>
      </w:tr>
      <w:tr w:rsidR="005979B3" w14:paraId="30835F83" w14:textId="77777777" w:rsidTr="00C06D1C">
        <w:trPr>
          <w:trHeight w:val="196"/>
        </w:trPr>
        <w:tc>
          <w:tcPr>
            <w:tcW w:w="2122" w:type="dxa"/>
          </w:tcPr>
          <w:p w14:paraId="27EB8007" w14:textId="5136C453" w:rsidR="005979B3" w:rsidRDefault="003735ED" w:rsidP="00C87678">
            <w:proofErr w:type="spellStart"/>
            <w:r w:rsidRPr="003735ED">
              <w:t>entryScriptname</w:t>
            </w:r>
            <w:proofErr w:type="spellEnd"/>
          </w:p>
        </w:tc>
        <w:tc>
          <w:tcPr>
            <w:tcW w:w="6298" w:type="dxa"/>
          </w:tcPr>
          <w:p w14:paraId="109B4A70" w14:textId="77BA4A2C" w:rsidR="005979B3" w:rsidRPr="00204D1D" w:rsidRDefault="003735ED" w:rsidP="00C87678">
            <w:pPr>
              <w:rPr>
                <w:b/>
                <w:bCs/>
              </w:rPr>
            </w:pPr>
            <w:r w:rsidRPr="00204D1D">
              <w:rPr>
                <w:b/>
                <w:bCs/>
              </w:rPr>
              <w:t>Scoring script name</w:t>
            </w:r>
          </w:p>
        </w:tc>
      </w:tr>
      <w:tr w:rsidR="005979B3" w14:paraId="3A4A8612" w14:textId="77777777" w:rsidTr="00C06D1C">
        <w:trPr>
          <w:trHeight w:val="196"/>
        </w:trPr>
        <w:tc>
          <w:tcPr>
            <w:tcW w:w="2122" w:type="dxa"/>
          </w:tcPr>
          <w:p w14:paraId="3AF4009A" w14:textId="6F98B771" w:rsidR="005979B3" w:rsidRDefault="003735ED" w:rsidP="00C87678">
            <w:proofErr w:type="spellStart"/>
            <w:r w:rsidRPr="003735ED">
              <w:t>akscluster</w:t>
            </w:r>
            <w:proofErr w:type="spellEnd"/>
          </w:p>
        </w:tc>
        <w:tc>
          <w:tcPr>
            <w:tcW w:w="6298" w:type="dxa"/>
          </w:tcPr>
          <w:p w14:paraId="3DC7EFE2" w14:textId="6ADDBCA2" w:rsidR="005979B3" w:rsidRPr="00204D1D" w:rsidRDefault="003735ED" w:rsidP="00C87678">
            <w:pPr>
              <w:rPr>
                <w:b/>
                <w:bCs/>
              </w:rPr>
            </w:pPr>
            <w:r w:rsidRPr="00204D1D">
              <w:rPr>
                <w:b/>
                <w:bCs/>
              </w:rPr>
              <w:t>AKS cluster name</w:t>
            </w:r>
          </w:p>
        </w:tc>
      </w:tr>
      <w:tr w:rsidR="005979B3" w14:paraId="3070DD21" w14:textId="77777777" w:rsidTr="00C06D1C">
        <w:trPr>
          <w:trHeight w:val="196"/>
        </w:trPr>
        <w:tc>
          <w:tcPr>
            <w:tcW w:w="2122" w:type="dxa"/>
          </w:tcPr>
          <w:p w14:paraId="580639A1" w14:textId="1C48B4BE" w:rsidR="005979B3" w:rsidRDefault="00A823C7" w:rsidP="00C87678">
            <w:proofErr w:type="spellStart"/>
            <w:r w:rsidRPr="00A823C7">
              <w:t>amlworkspace</w:t>
            </w:r>
            <w:proofErr w:type="spellEnd"/>
          </w:p>
        </w:tc>
        <w:tc>
          <w:tcPr>
            <w:tcW w:w="6298" w:type="dxa"/>
          </w:tcPr>
          <w:p w14:paraId="01DDAE35" w14:textId="2BCDD418" w:rsidR="005979B3" w:rsidRPr="00204D1D" w:rsidRDefault="00A823C7" w:rsidP="00C87678">
            <w:pPr>
              <w:rPr>
                <w:b/>
                <w:bCs/>
              </w:rPr>
            </w:pPr>
            <w:r w:rsidRPr="00204D1D">
              <w:rPr>
                <w:b/>
                <w:bCs/>
              </w:rPr>
              <w:t>AML workspace name</w:t>
            </w:r>
          </w:p>
        </w:tc>
      </w:tr>
      <w:tr w:rsidR="00204D1D" w14:paraId="0A9F811F" w14:textId="77777777" w:rsidTr="00C06D1C">
        <w:trPr>
          <w:trHeight w:val="196"/>
        </w:trPr>
        <w:tc>
          <w:tcPr>
            <w:tcW w:w="2122" w:type="dxa"/>
          </w:tcPr>
          <w:p w14:paraId="3AEFBD6C" w14:textId="42FFB5D8" w:rsidR="00204D1D" w:rsidRPr="00A823C7" w:rsidRDefault="00204D1D" w:rsidP="00C87678">
            <w:proofErr w:type="spellStart"/>
            <w:r w:rsidRPr="00204D1D">
              <w:t>source_directory</w:t>
            </w:r>
            <w:proofErr w:type="spellEnd"/>
          </w:p>
        </w:tc>
        <w:tc>
          <w:tcPr>
            <w:tcW w:w="6298" w:type="dxa"/>
          </w:tcPr>
          <w:p w14:paraId="1A42AACF" w14:textId="66581969" w:rsidR="00204D1D" w:rsidRPr="00204D1D" w:rsidRDefault="00204D1D" w:rsidP="00C87678">
            <w:pPr>
              <w:rPr>
                <w:b/>
                <w:bCs/>
              </w:rPr>
            </w:pPr>
            <w:r>
              <w:rPr>
                <w:b/>
                <w:bCs/>
              </w:rPr>
              <w:t>Path of the directory where code is located</w:t>
            </w:r>
            <w:r w:rsidR="007760A8">
              <w:rPr>
                <w:b/>
                <w:bCs/>
              </w:rPr>
              <w:t>, in this case same folder</w:t>
            </w:r>
          </w:p>
        </w:tc>
      </w:tr>
    </w:tbl>
    <w:p w14:paraId="74E00577" w14:textId="77777777" w:rsidR="005979B3" w:rsidRDefault="005979B3" w:rsidP="005979B3"/>
    <w:p w14:paraId="513EAC34" w14:textId="77777777" w:rsidR="005979B3" w:rsidRDefault="005979B3" w:rsidP="00005B0B">
      <w:pPr>
        <w:pStyle w:val="ListParagraph"/>
        <w:numPr>
          <w:ilvl w:val="0"/>
          <w:numId w:val="28"/>
        </w:numPr>
      </w:pPr>
      <w:r>
        <w:t>Run deployment script from “script” folder</w:t>
      </w:r>
    </w:p>
    <w:tbl>
      <w:tblPr>
        <w:tblStyle w:val="TableGrid"/>
        <w:tblpPr w:leftFromText="180" w:rightFromText="180" w:vertAnchor="text" w:horzAnchor="page" w:tblpX="1455" w:tblpY="179"/>
        <w:tblW w:w="9878" w:type="dxa"/>
        <w:tblLook w:val="04A0" w:firstRow="1" w:lastRow="0" w:firstColumn="1" w:lastColumn="0" w:noHBand="0" w:noVBand="1"/>
      </w:tblPr>
      <w:tblGrid>
        <w:gridCol w:w="9878"/>
      </w:tblGrid>
      <w:tr w:rsidR="005979B3" w:rsidRPr="00974479" w14:paraId="63E4069B" w14:textId="77777777" w:rsidTr="00040082">
        <w:tc>
          <w:tcPr>
            <w:tcW w:w="9878" w:type="dxa"/>
          </w:tcPr>
          <w:p w14:paraId="6C611809" w14:textId="6D580A90" w:rsidR="005979B3" w:rsidRPr="00974479" w:rsidRDefault="005979B3" w:rsidP="00C87678">
            <w:pPr>
              <w:jc w:val="both"/>
              <w:rPr>
                <w:rFonts w:ascii="Calibri" w:hAnsi="Calibri" w:cs="Calibri"/>
              </w:rPr>
            </w:pPr>
            <w:r w:rsidRPr="00040082">
              <w:rPr>
                <w:rFonts w:ascii="Calibri" w:hAnsi="Calibri" w:cs="Calibri"/>
                <w:b/>
                <w:bCs/>
                <w:highlight w:val="yellow"/>
              </w:rPr>
              <w:t>bash deployToAKS.sh</w:t>
            </w:r>
          </w:p>
        </w:tc>
      </w:tr>
    </w:tbl>
    <w:p w14:paraId="3DDE5388" w14:textId="77777777" w:rsidR="005979B3" w:rsidRDefault="005979B3" w:rsidP="005979B3"/>
    <w:p w14:paraId="15375F7A" w14:textId="7D1D26B2" w:rsidR="005979B3" w:rsidRDefault="005979B3" w:rsidP="00005B0B">
      <w:pPr>
        <w:pStyle w:val="ListParagraph"/>
        <w:numPr>
          <w:ilvl w:val="0"/>
          <w:numId w:val="28"/>
        </w:numPr>
      </w:pPr>
      <w:r>
        <w:t xml:space="preserve">Check </w:t>
      </w:r>
      <w:r w:rsidR="009E389D">
        <w:t>deployment and pod status in Azure ML -&gt; Endpoints tab</w:t>
      </w:r>
    </w:p>
    <w:p w14:paraId="193CF977" w14:textId="1FCD2884" w:rsidR="008E688C" w:rsidRDefault="007D31DF" w:rsidP="00CD73E7">
      <w:r>
        <w:t>To test AKS endpoint -&gt; refer to script in “test” folder</w:t>
      </w:r>
      <w:r w:rsidR="00482794">
        <w:t>, replace the path of service endpoint to ping and check if the service is running.</w:t>
      </w:r>
    </w:p>
    <w:p w14:paraId="433BDD97" w14:textId="56D2BB4C" w:rsidR="004C7CFD" w:rsidRPr="004C7CFD" w:rsidRDefault="004C7CFD" w:rsidP="00CD73E7">
      <w:pPr>
        <w:rPr>
          <w:i/>
          <w:iCs/>
        </w:rPr>
      </w:pPr>
      <w:r w:rsidRPr="004C7CFD">
        <w:rPr>
          <w:i/>
          <w:iCs/>
        </w:rPr>
        <w:t>Note: To view AKS endpoint logs, you might need to do Azure authentication</w:t>
      </w:r>
      <w:r w:rsidR="00CD43DF">
        <w:rPr>
          <w:i/>
          <w:iCs/>
        </w:rPr>
        <w:t>, there will be a passcode generated in logs, use that for authentication</w:t>
      </w:r>
    </w:p>
    <w:sectPr w:rsidR="004C7CFD" w:rsidRPr="004C7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33E"/>
    <w:multiLevelType w:val="hybridMultilevel"/>
    <w:tmpl w:val="27AEA05E"/>
    <w:lvl w:ilvl="0" w:tplc="F9C6C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C299A"/>
    <w:multiLevelType w:val="hybridMultilevel"/>
    <w:tmpl w:val="D4E0433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6254E9"/>
    <w:multiLevelType w:val="hybridMultilevel"/>
    <w:tmpl w:val="23A85A4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5C483C"/>
    <w:multiLevelType w:val="hybridMultilevel"/>
    <w:tmpl w:val="BBD2E4CA"/>
    <w:lvl w:ilvl="0" w:tplc="9536E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F34EC0"/>
    <w:multiLevelType w:val="hybridMultilevel"/>
    <w:tmpl w:val="C13A4A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B76ADA"/>
    <w:multiLevelType w:val="hybridMultilevel"/>
    <w:tmpl w:val="D4E04330"/>
    <w:lvl w:ilvl="0" w:tplc="DB42FF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549BD"/>
    <w:multiLevelType w:val="hybridMultilevel"/>
    <w:tmpl w:val="01D81402"/>
    <w:lvl w:ilvl="0" w:tplc="D9C850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786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4159D5"/>
    <w:multiLevelType w:val="hybridMultilevel"/>
    <w:tmpl w:val="74DC9E0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8A60B5"/>
    <w:multiLevelType w:val="hybridMultilevel"/>
    <w:tmpl w:val="C11CEC4E"/>
    <w:lvl w:ilvl="0" w:tplc="B18032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F43A5F"/>
    <w:multiLevelType w:val="hybridMultilevel"/>
    <w:tmpl w:val="CB808EC4"/>
    <w:lvl w:ilvl="0" w:tplc="FD2AFBF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2D431DCB"/>
    <w:multiLevelType w:val="hybridMultilevel"/>
    <w:tmpl w:val="D3C844FC"/>
    <w:lvl w:ilvl="0" w:tplc="22903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C812CF"/>
    <w:multiLevelType w:val="hybridMultilevel"/>
    <w:tmpl w:val="126C1996"/>
    <w:lvl w:ilvl="0" w:tplc="08D42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3F5443"/>
    <w:multiLevelType w:val="hybridMultilevel"/>
    <w:tmpl w:val="5FACB34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A21B20"/>
    <w:multiLevelType w:val="hybridMultilevel"/>
    <w:tmpl w:val="F228A382"/>
    <w:lvl w:ilvl="0" w:tplc="D9345D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541FF4"/>
    <w:multiLevelType w:val="hybridMultilevel"/>
    <w:tmpl w:val="BEF44F0A"/>
    <w:lvl w:ilvl="0" w:tplc="D17AF0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3E736F"/>
    <w:multiLevelType w:val="hybridMultilevel"/>
    <w:tmpl w:val="64DE2A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B40369"/>
    <w:multiLevelType w:val="hybridMultilevel"/>
    <w:tmpl w:val="34064FF6"/>
    <w:lvl w:ilvl="0" w:tplc="14D6992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B325D0D"/>
    <w:multiLevelType w:val="hybridMultilevel"/>
    <w:tmpl w:val="796242B4"/>
    <w:lvl w:ilvl="0" w:tplc="B810C7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CF3013"/>
    <w:multiLevelType w:val="hybridMultilevel"/>
    <w:tmpl w:val="FC7A6BF2"/>
    <w:lvl w:ilvl="0" w:tplc="5B7290CA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442723"/>
    <w:multiLevelType w:val="hybridMultilevel"/>
    <w:tmpl w:val="10946CC2"/>
    <w:lvl w:ilvl="0" w:tplc="76E6D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29A0BB7"/>
    <w:multiLevelType w:val="hybridMultilevel"/>
    <w:tmpl w:val="8382AF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1069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1769F"/>
    <w:multiLevelType w:val="hybridMultilevel"/>
    <w:tmpl w:val="C5A02566"/>
    <w:lvl w:ilvl="0" w:tplc="B3DC91B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673013"/>
    <w:multiLevelType w:val="hybridMultilevel"/>
    <w:tmpl w:val="13643CCA"/>
    <w:lvl w:ilvl="0" w:tplc="6F163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0E37FA"/>
    <w:multiLevelType w:val="hybridMultilevel"/>
    <w:tmpl w:val="48626F60"/>
    <w:lvl w:ilvl="0" w:tplc="DB42F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E96BA3"/>
    <w:multiLevelType w:val="hybridMultilevel"/>
    <w:tmpl w:val="9BB26254"/>
    <w:lvl w:ilvl="0" w:tplc="DB42F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6155217"/>
    <w:multiLevelType w:val="hybridMultilevel"/>
    <w:tmpl w:val="5FACB34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E74711"/>
    <w:multiLevelType w:val="hybridMultilevel"/>
    <w:tmpl w:val="13D8CBFE"/>
    <w:lvl w:ilvl="0" w:tplc="B44C46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544B3F"/>
    <w:multiLevelType w:val="hybridMultilevel"/>
    <w:tmpl w:val="34064FF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EE27E4E"/>
    <w:multiLevelType w:val="hybridMultilevel"/>
    <w:tmpl w:val="82FEBC6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958990">
    <w:abstractNumId w:val="20"/>
  </w:num>
  <w:num w:numId="2" w16cid:durableId="1265962710">
    <w:abstractNumId w:val="8"/>
  </w:num>
  <w:num w:numId="3" w16cid:durableId="398748978">
    <w:abstractNumId w:val="9"/>
  </w:num>
  <w:num w:numId="4" w16cid:durableId="38628480">
    <w:abstractNumId w:val="2"/>
  </w:num>
  <w:num w:numId="5" w16cid:durableId="1885286576">
    <w:abstractNumId w:val="4"/>
  </w:num>
  <w:num w:numId="6" w16cid:durableId="865291561">
    <w:abstractNumId w:val="25"/>
  </w:num>
  <w:num w:numId="7" w16cid:durableId="1417165648">
    <w:abstractNumId w:val="18"/>
  </w:num>
  <w:num w:numId="8" w16cid:durableId="32509111">
    <w:abstractNumId w:val="16"/>
  </w:num>
  <w:num w:numId="9" w16cid:durableId="572937360">
    <w:abstractNumId w:val="15"/>
  </w:num>
  <w:num w:numId="10" w16cid:durableId="1212380588">
    <w:abstractNumId w:val="6"/>
  </w:num>
  <w:num w:numId="11" w16cid:durableId="459812119">
    <w:abstractNumId w:val="7"/>
  </w:num>
  <w:num w:numId="12" w16cid:durableId="661004969">
    <w:abstractNumId w:val="27"/>
  </w:num>
  <w:num w:numId="13" w16cid:durableId="12326938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31236128">
    <w:abstractNumId w:val="17"/>
  </w:num>
  <w:num w:numId="15" w16cid:durableId="20087023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09959447">
    <w:abstractNumId w:val="28"/>
  </w:num>
  <w:num w:numId="17" w16cid:durableId="1820029992">
    <w:abstractNumId w:val="13"/>
  </w:num>
  <w:num w:numId="18" w16cid:durableId="780420141">
    <w:abstractNumId w:val="19"/>
  </w:num>
  <w:num w:numId="19" w16cid:durableId="1211645263">
    <w:abstractNumId w:val="22"/>
  </w:num>
  <w:num w:numId="20" w16cid:durableId="1506280871">
    <w:abstractNumId w:val="0"/>
  </w:num>
  <w:num w:numId="21" w16cid:durableId="1530724934">
    <w:abstractNumId w:val="26"/>
  </w:num>
  <w:num w:numId="22" w16cid:durableId="1366908216">
    <w:abstractNumId w:val="14"/>
  </w:num>
  <w:num w:numId="23" w16cid:durableId="2141454634">
    <w:abstractNumId w:val="21"/>
  </w:num>
  <w:num w:numId="24" w16cid:durableId="1229993483">
    <w:abstractNumId w:val="12"/>
  </w:num>
  <w:num w:numId="25" w16cid:durableId="1395929987">
    <w:abstractNumId w:val="5"/>
  </w:num>
  <w:num w:numId="26" w16cid:durableId="283315567">
    <w:abstractNumId w:val="11"/>
  </w:num>
  <w:num w:numId="27" w16cid:durableId="1111435441">
    <w:abstractNumId w:val="1"/>
  </w:num>
  <w:num w:numId="28" w16cid:durableId="959803601">
    <w:abstractNumId w:val="24"/>
  </w:num>
  <w:num w:numId="29" w16cid:durableId="763115370">
    <w:abstractNumId w:val="23"/>
  </w:num>
  <w:num w:numId="30" w16cid:durableId="1883977474">
    <w:abstractNumId w:val="10"/>
  </w:num>
  <w:num w:numId="31" w16cid:durableId="517742361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C7"/>
    <w:rsid w:val="0000376F"/>
    <w:rsid w:val="000049B2"/>
    <w:rsid w:val="00004BE6"/>
    <w:rsid w:val="00005B0B"/>
    <w:rsid w:val="00005C5F"/>
    <w:rsid w:val="000062A1"/>
    <w:rsid w:val="000067AA"/>
    <w:rsid w:val="0001364E"/>
    <w:rsid w:val="00013B83"/>
    <w:rsid w:val="00013DCE"/>
    <w:rsid w:val="000140AF"/>
    <w:rsid w:val="00014217"/>
    <w:rsid w:val="00015A39"/>
    <w:rsid w:val="00016406"/>
    <w:rsid w:val="00021C90"/>
    <w:rsid w:val="000239B4"/>
    <w:rsid w:val="0002565B"/>
    <w:rsid w:val="0002702D"/>
    <w:rsid w:val="00027202"/>
    <w:rsid w:val="000310F3"/>
    <w:rsid w:val="0003522A"/>
    <w:rsid w:val="00035D40"/>
    <w:rsid w:val="00036339"/>
    <w:rsid w:val="0003762F"/>
    <w:rsid w:val="00037E75"/>
    <w:rsid w:val="00037EF3"/>
    <w:rsid w:val="00040082"/>
    <w:rsid w:val="00045D88"/>
    <w:rsid w:val="00046282"/>
    <w:rsid w:val="0004633E"/>
    <w:rsid w:val="00047019"/>
    <w:rsid w:val="00047709"/>
    <w:rsid w:val="00047978"/>
    <w:rsid w:val="00052125"/>
    <w:rsid w:val="000523C6"/>
    <w:rsid w:val="00052563"/>
    <w:rsid w:val="0005262D"/>
    <w:rsid w:val="00052954"/>
    <w:rsid w:val="00055AC0"/>
    <w:rsid w:val="00056349"/>
    <w:rsid w:val="000565EF"/>
    <w:rsid w:val="00061F21"/>
    <w:rsid w:val="000630BD"/>
    <w:rsid w:val="00063CF6"/>
    <w:rsid w:val="000646D7"/>
    <w:rsid w:val="00074E94"/>
    <w:rsid w:val="000759F6"/>
    <w:rsid w:val="000774D0"/>
    <w:rsid w:val="00083217"/>
    <w:rsid w:val="00086550"/>
    <w:rsid w:val="00086CE3"/>
    <w:rsid w:val="0009066A"/>
    <w:rsid w:val="00090798"/>
    <w:rsid w:val="000922AA"/>
    <w:rsid w:val="000925C3"/>
    <w:rsid w:val="000945DC"/>
    <w:rsid w:val="000A3091"/>
    <w:rsid w:val="000A43F8"/>
    <w:rsid w:val="000A4690"/>
    <w:rsid w:val="000B02F4"/>
    <w:rsid w:val="000B0C3F"/>
    <w:rsid w:val="000B1FE0"/>
    <w:rsid w:val="000C197B"/>
    <w:rsid w:val="000C1C5F"/>
    <w:rsid w:val="000C1F5A"/>
    <w:rsid w:val="000C2112"/>
    <w:rsid w:val="000C2EDD"/>
    <w:rsid w:val="000C328A"/>
    <w:rsid w:val="000C3B1A"/>
    <w:rsid w:val="000C3C42"/>
    <w:rsid w:val="000C4D37"/>
    <w:rsid w:val="000C5EEE"/>
    <w:rsid w:val="000D0E10"/>
    <w:rsid w:val="000D1CBF"/>
    <w:rsid w:val="000D3E95"/>
    <w:rsid w:val="000D40DE"/>
    <w:rsid w:val="000D65A1"/>
    <w:rsid w:val="000D6923"/>
    <w:rsid w:val="000D6DF0"/>
    <w:rsid w:val="000E084A"/>
    <w:rsid w:val="000E20C8"/>
    <w:rsid w:val="000E227F"/>
    <w:rsid w:val="000E28BC"/>
    <w:rsid w:val="000E36EB"/>
    <w:rsid w:val="000E4583"/>
    <w:rsid w:val="000F111D"/>
    <w:rsid w:val="000F1765"/>
    <w:rsid w:val="000F32C5"/>
    <w:rsid w:val="000F4668"/>
    <w:rsid w:val="000F4891"/>
    <w:rsid w:val="000F52F7"/>
    <w:rsid w:val="000F68B8"/>
    <w:rsid w:val="00100692"/>
    <w:rsid w:val="0010284C"/>
    <w:rsid w:val="00103466"/>
    <w:rsid w:val="00104228"/>
    <w:rsid w:val="00104D9D"/>
    <w:rsid w:val="00106A33"/>
    <w:rsid w:val="001073A0"/>
    <w:rsid w:val="001122B7"/>
    <w:rsid w:val="00120EA5"/>
    <w:rsid w:val="001216F5"/>
    <w:rsid w:val="00122EDD"/>
    <w:rsid w:val="0012301A"/>
    <w:rsid w:val="00124AEE"/>
    <w:rsid w:val="00124F9A"/>
    <w:rsid w:val="00126F77"/>
    <w:rsid w:val="00130FAE"/>
    <w:rsid w:val="001312EC"/>
    <w:rsid w:val="00133721"/>
    <w:rsid w:val="0013671A"/>
    <w:rsid w:val="0013739C"/>
    <w:rsid w:val="0014175A"/>
    <w:rsid w:val="00142750"/>
    <w:rsid w:val="001455C7"/>
    <w:rsid w:val="00145EC8"/>
    <w:rsid w:val="00146778"/>
    <w:rsid w:val="00151FD6"/>
    <w:rsid w:val="0015455B"/>
    <w:rsid w:val="001563D1"/>
    <w:rsid w:val="00160BB5"/>
    <w:rsid w:val="001612BC"/>
    <w:rsid w:val="001615F2"/>
    <w:rsid w:val="0016223F"/>
    <w:rsid w:val="00163C9A"/>
    <w:rsid w:val="00164765"/>
    <w:rsid w:val="001652E3"/>
    <w:rsid w:val="00165427"/>
    <w:rsid w:val="00165AFC"/>
    <w:rsid w:val="001663D8"/>
    <w:rsid w:val="00166BEE"/>
    <w:rsid w:val="00170FA2"/>
    <w:rsid w:val="00171ED6"/>
    <w:rsid w:val="00172890"/>
    <w:rsid w:val="00173D3B"/>
    <w:rsid w:val="001752AB"/>
    <w:rsid w:val="00176183"/>
    <w:rsid w:val="0018209C"/>
    <w:rsid w:val="00183889"/>
    <w:rsid w:val="00184045"/>
    <w:rsid w:val="001842A1"/>
    <w:rsid w:val="00184E8D"/>
    <w:rsid w:val="001932E8"/>
    <w:rsid w:val="0019341B"/>
    <w:rsid w:val="00195054"/>
    <w:rsid w:val="00195505"/>
    <w:rsid w:val="00195792"/>
    <w:rsid w:val="00197444"/>
    <w:rsid w:val="00197919"/>
    <w:rsid w:val="001A05DD"/>
    <w:rsid w:val="001A3A82"/>
    <w:rsid w:val="001A4339"/>
    <w:rsid w:val="001A4425"/>
    <w:rsid w:val="001A6629"/>
    <w:rsid w:val="001A6BB0"/>
    <w:rsid w:val="001B4623"/>
    <w:rsid w:val="001C045B"/>
    <w:rsid w:val="001C1D40"/>
    <w:rsid w:val="001C1D50"/>
    <w:rsid w:val="001C4D78"/>
    <w:rsid w:val="001D01A3"/>
    <w:rsid w:val="001D2A47"/>
    <w:rsid w:val="001D332F"/>
    <w:rsid w:val="001D3C6C"/>
    <w:rsid w:val="001D4DC2"/>
    <w:rsid w:val="001D5483"/>
    <w:rsid w:val="001D56D5"/>
    <w:rsid w:val="001D5FD1"/>
    <w:rsid w:val="001D6B8C"/>
    <w:rsid w:val="001E0C9B"/>
    <w:rsid w:val="001E1A0A"/>
    <w:rsid w:val="001E2ECF"/>
    <w:rsid w:val="001E2F2A"/>
    <w:rsid w:val="001E3190"/>
    <w:rsid w:val="001E5AE7"/>
    <w:rsid w:val="001E6621"/>
    <w:rsid w:val="001E743C"/>
    <w:rsid w:val="001F1279"/>
    <w:rsid w:val="001F280D"/>
    <w:rsid w:val="001F70F3"/>
    <w:rsid w:val="00204966"/>
    <w:rsid w:val="00204D1D"/>
    <w:rsid w:val="002054A3"/>
    <w:rsid w:val="00207270"/>
    <w:rsid w:val="002117AB"/>
    <w:rsid w:val="00211A7A"/>
    <w:rsid w:val="00213B8A"/>
    <w:rsid w:val="002142D0"/>
    <w:rsid w:val="00220168"/>
    <w:rsid w:val="002210B3"/>
    <w:rsid w:val="00221B00"/>
    <w:rsid w:val="00222C35"/>
    <w:rsid w:val="00223C27"/>
    <w:rsid w:val="0022410E"/>
    <w:rsid w:val="00224C1F"/>
    <w:rsid w:val="002278DC"/>
    <w:rsid w:val="00230E70"/>
    <w:rsid w:val="002324B5"/>
    <w:rsid w:val="00233B4B"/>
    <w:rsid w:val="00234230"/>
    <w:rsid w:val="002347FD"/>
    <w:rsid w:val="00235F95"/>
    <w:rsid w:val="00236D54"/>
    <w:rsid w:val="00236F15"/>
    <w:rsid w:val="0024026F"/>
    <w:rsid w:val="002410F9"/>
    <w:rsid w:val="00241975"/>
    <w:rsid w:val="00243B51"/>
    <w:rsid w:val="002446AA"/>
    <w:rsid w:val="0024484F"/>
    <w:rsid w:val="00244D39"/>
    <w:rsid w:val="0024771C"/>
    <w:rsid w:val="00250454"/>
    <w:rsid w:val="00250A85"/>
    <w:rsid w:val="00251300"/>
    <w:rsid w:val="0025318F"/>
    <w:rsid w:val="00253AD4"/>
    <w:rsid w:val="0025437E"/>
    <w:rsid w:val="0025777A"/>
    <w:rsid w:val="00261878"/>
    <w:rsid w:val="0026268B"/>
    <w:rsid w:val="002655C8"/>
    <w:rsid w:val="00265626"/>
    <w:rsid w:val="0026763F"/>
    <w:rsid w:val="00267AD4"/>
    <w:rsid w:val="002706FD"/>
    <w:rsid w:val="002709EC"/>
    <w:rsid w:val="00274416"/>
    <w:rsid w:val="00274B21"/>
    <w:rsid w:val="00276244"/>
    <w:rsid w:val="00282BBD"/>
    <w:rsid w:val="00283288"/>
    <w:rsid w:val="00283778"/>
    <w:rsid w:val="0028413C"/>
    <w:rsid w:val="00284791"/>
    <w:rsid w:val="00284A3B"/>
    <w:rsid w:val="00285AB6"/>
    <w:rsid w:val="00286317"/>
    <w:rsid w:val="002870F1"/>
    <w:rsid w:val="002874A0"/>
    <w:rsid w:val="00287862"/>
    <w:rsid w:val="00290031"/>
    <w:rsid w:val="002920AA"/>
    <w:rsid w:val="00293EBF"/>
    <w:rsid w:val="002962C2"/>
    <w:rsid w:val="002969DB"/>
    <w:rsid w:val="00297135"/>
    <w:rsid w:val="002A0449"/>
    <w:rsid w:val="002A0A97"/>
    <w:rsid w:val="002A3470"/>
    <w:rsid w:val="002A5CB8"/>
    <w:rsid w:val="002A5E06"/>
    <w:rsid w:val="002A72FB"/>
    <w:rsid w:val="002B05D7"/>
    <w:rsid w:val="002B4028"/>
    <w:rsid w:val="002B4759"/>
    <w:rsid w:val="002B6CDD"/>
    <w:rsid w:val="002B7705"/>
    <w:rsid w:val="002C0BD7"/>
    <w:rsid w:val="002C1025"/>
    <w:rsid w:val="002C2950"/>
    <w:rsid w:val="002C3E4E"/>
    <w:rsid w:val="002C4A17"/>
    <w:rsid w:val="002C570A"/>
    <w:rsid w:val="002D09C1"/>
    <w:rsid w:val="002D45DC"/>
    <w:rsid w:val="002D607A"/>
    <w:rsid w:val="002E110B"/>
    <w:rsid w:val="002E12D9"/>
    <w:rsid w:val="002E2A86"/>
    <w:rsid w:val="002E3D8C"/>
    <w:rsid w:val="002E3DF7"/>
    <w:rsid w:val="002E5A73"/>
    <w:rsid w:val="002E6C3D"/>
    <w:rsid w:val="002F1F17"/>
    <w:rsid w:val="002F693C"/>
    <w:rsid w:val="002F73FA"/>
    <w:rsid w:val="00301726"/>
    <w:rsid w:val="00303A25"/>
    <w:rsid w:val="00304213"/>
    <w:rsid w:val="003044EB"/>
    <w:rsid w:val="0030548C"/>
    <w:rsid w:val="003075B1"/>
    <w:rsid w:val="003107DE"/>
    <w:rsid w:val="00310E36"/>
    <w:rsid w:val="00312810"/>
    <w:rsid w:val="00313D29"/>
    <w:rsid w:val="003140D0"/>
    <w:rsid w:val="0031573E"/>
    <w:rsid w:val="00317F77"/>
    <w:rsid w:val="0032226D"/>
    <w:rsid w:val="00323033"/>
    <w:rsid w:val="00323493"/>
    <w:rsid w:val="00325D85"/>
    <w:rsid w:val="00327804"/>
    <w:rsid w:val="0033047F"/>
    <w:rsid w:val="00330AB8"/>
    <w:rsid w:val="003331ED"/>
    <w:rsid w:val="003342DC"/>
    <w:rsid w:val="00336811"/>
    <w:rsid w:val="00337CAD"/>
    <w:rsid w:val="0034354A"/>
    <w:rsid w:val="003459FA"/>
    <w:rsid w:val="003464D1"/>
    <w:rsid w:val="00351654"/>
    <w:rsid w:val="00351CA5"/>
    <w:rsid w:val="003539AF"/>
    <w:rsid w:val="003561AD"/>
    <w:rsid w:val="0035629F"/>
    <w:rsid w:val="00357869"/>
    <w:rsid w:val="00360686"/>
    <w:rsid w:val="00361566"/>
    <w:rsid w:val="00362F1C"/>
    <w:rsid w:val="00363A9A"/>
    <w:rsid w:val="00365308"/>
    <w:rsid w:val="00366260"/>
    <w:rsid w:val="00366C5E"/>
    <w:rsid w:val="00367988"/>
    <w:rsid w:val="0037061E"/>
    <w:rsid w:val="00370698"/>
    <w:rsid w:val="00370A8C"/>
    <w:rsid w:val="00372DB9"/>
    <w:rsid w:val="003735ED"/>
    <w:rsid w:val="00373820"/>
    <w:rsid w:val="0037529D"/>
    <w:rsid w:val="00375A7F"/>
    <w:rsid w:val="00383157"/>
    <w:rsid w:val="0038331F"/>
    <w:rsid w:val="00384417"/>
    <w:rsid w:val="00384827"/>
    <w:rsid w:val="0038587B"/>
    <w:rsid w:val="00386EB7"/>
    <w:rsid w:val="0038761D"/>
    <w:rsid w:val="0039109B"/>
    <w:rsid w:val="00392B2D"/>
    <w:rsid w:val="003931AD"/>
    <w:rsid w:val="0039642B"/>
    <w:rsid w:val="00396AF0"/>
    <w:rsid w:val="003A277E"/>
    <w:rsid w:val="003A4C2B"/>
    <w:rsid w:val="003A4EA1"/>
    <w:rsid w:val="003A63C2"/>
    <w:rsid w:val="003B02A1"/>
    <w:rsid w:val="003B055E"/>
    <w:rsid w:val="003B4E0D"/>
    <w:rsid w:val="003B5C18"/>
    <w:rsid w:val="003B65F8"/>
    <w:rsid w:val="003B67E3"/>
    <w:rsid w:val="003B7805"/>
    <w:rsid w:val="003C01A4"/>
    <w:rsid w:val="003C0EE2"/>
    <w:rsid w:val="003C303D"/>
    <w:rsid w:val="003C3311"/>
    <w:rsid w:val="003C5E78"/>
    <w:rsid w:val="003C6557"/>
    <w:rsid w:val="003C741E"/>
    <w:rsid w:val="003C7656"/>
    <w:rsid w:val="003D0BBC"/>
    <w:rsid w:val="003D12B5"/>
    <w:rsid w:val="003D2DFD"/>
    <w:rsid w:val="003D36DB"/>
    <w:rsid w:val="003D59DA"/>
    <w:rsid w:val="003E040A"/>
    <w:rsid w:val="003E17F8"/>
    <w:rsid w:val="003E2535"/>
    <w:rsid w:val="003E3335"/>
    <w:rsid w:val="003E5DB9"/>
    <w:rsid w:val="003E732D"/>
    <w:rsid w:val="003F1EB6"/>
    <w:rsid w:val="003F2056"/>
    <w:rsid w:val="003F20E7"/>
    <w:rsid w:val="003F2E95"/>
    <w:rsid w:val="003F357A"/>
    <w:rsid w:val="003F4A4D"/>
    <w:rsid w:val="003F548C"/>
    <w:rsid w:val="003F54A2"/>
    <w:rsid w:val="004016EF"/>
    <w:rsid w:val="00402A38"/>
    <w:rsid w:val="00412708"/>
    <w:rsid w:val="00412B6A"/>
    <w:rsid w:val="00413E7B"/>
    <w:rsid w:val="00416F25"/>
    <w:rsid w:val="00416F7D"/>
    <w:rsid w:val="00422A72"/>
    <w:rsid w:val="0042485D"/>
    <w:rsid w:val="004344AE"/>
    <w:rsid w:val="00436F18"/>
    <w:rsid w:val="0043727E"/>
    <w:rsid w:val="0045031D"/>
    <w:rsid w:val="0045288D"/>
    <w:rsid w:val="00452A02"/>
    <w:rsid w:val="0045401B"/>
    <w:rsid w:val="00455BEB"/>
    <w:rsid w:val="00457224"/>
    <w:rsid w:val="00460B41"/>
    <w:rsid w:val="00461758"/>
    <w:rsid w:val="004630D2"/>
    <w:rsid w:val="00466CAF"/>
    <w:rsid w:val="0047027F"/>
    <w:rsid w:val="0047190F"/>
    <w:rsid w:val="0047258F"/>
    <w:rsid w:val="00476368"/>
    <w:rsid w:val="0047666C"/>
    <w:rsid w:val="00476FBF"/>
    <w:rsid w:val="00482427"/>
    <w:rsid w:val="00482794"/>
    <w:rsid w:val="00490468"/>
    <w:rsid w:val="0049154A"/>
    <w:rsid w:val="0049193A"/>
    <w:rsid w:val="0049382A"/>
    <w:rsid w:val="004A5420"/>
    <w:rsid w:val="004A6261"/>
    <w:rsid w:val="004A6D2E"/>
    <w:rsid w:val="004B2EFB"/>
    <w:rsid w:val="004B6ECE"/>
    <w:rsid w:val="004B79F3"/>
    <w:rsid w:val="004B7CA8"/>
    <w:rsid w:val="004C10FA"/>
    <w:rsid w:val="004C2FF9"/>
    <w:rsid w:val="004C52D8"/>
    <w:rsid w:val="004C5DF3"/>
    <w:rsid w:val="004C67F9"/>
    <w:rsid w:val="004C7CFD"/>
    <w:rsid w:val="004D0EEF"/>
    <w:rsid w:val="004D1D11"/>
    <w:rsid w:val="004D2643"/>
    <w:rsid w:val="004D2FB5"/>
    <w:rsid w:val="004D3290"/>
    <w:rsid w:val="004D3471"/>
    <w:rsid w:val="004D3DB2"/>
    <w:rsid w:val="004D4606"/>
    <w:rsid w:val="004E0684"/>
    <w:rsid w:val="004E092C"/>
    <w:rsid w:val="004E188A"/>
    <w:rsid w:val="004E1A11"/>
    <w:rsid w:val="004E3140"/>
    <w:rsid w:val="004E3AEC"/>
    <w:rsid w:val="004E4DDF"/>
    <w:rsid w:val="004E4EA8"/>
    <w:rsid w:val="004E5D33"/>
    <w:rsid w:val="004E67CD"/>
    <w:rsid w:val="004F0F62"/>
    <w:rsid w:val="004F192B"/>
    <w:rsid w:val="004F37A5"/>
    <w:rsid w:val="004F4EA6"/>
    <w:rsid w:val="004F6280"/>
    <w:rsid w:val="005004CF"/>
    <w:rsid w:val="00500650"/>
    <w:rsid w:val="00502AF9"/>
    <w:rsid w:val="00506D1A"/>
    <w:rsid w:val="00507163"/>
    <w:rsid w:val="00512ED2"/>
    <w:rsid w:val="00513200"/>
    <w:rsid w:val="005140A0"/>
    <w:rsid w:val="0051589E"/>
    <w:rsid w:val="00515AC1"/>
    <w:rsid w:val="0051609F"/>
    <w:rsid w:val="005167B9"/>
    <w:rsid w:val="00523077"/>
    <w:rsid w:val="00523459"/>
    <w:rsid w:val="00526967"/>
    <w:rsid w:val="0052737B"/>
    <w:rsid w:val="00530FB4"/>
    <w:rsid w:val="005315B2"/>
    <w:rsid w:val="00535B50"/>
    <w:rsid w:val="005375B7"/>
    <w:rsid w:val="005377C5"/>
    <w:rsid w:val="00544E0B"/>
    <w:rsid w:val="00545636"/>
    <w:rsid w:val="005456C1"/>
    <w:rsid w:val="00547378"/>
    <w:rsid w:val="00547E8C"/>
    <w:rsid w:val="005510AA"/>
    <w:rsid w:val="00551A71"/>
    <w:rsid w:val="00551D4E"/>
    <w:rsid w:val="005532EB"/>
    <w:rsid w:val="005562EF"/>
    <w:rsid w:val="00556A5E"/>
    <w:rsid w:val="0055757F"/>
    <w:rsid w:val="005575A5"/>
    <w:rsid w:val="0056153B"/>
    <w:rsid w:val="00562CD8"/>
    <w:rsid w:val="005639FE"/>
    <w:rsid w:val="00563E60"/>
    <w:rsid w:val="00564769"/>
    <w:rsid w:val="00565462"/>
    <w:rsid w:val="00570622"/>
    <w:rsid w:val="0057212E"/>
    <w:rsid w:val="005726B9"/>
    <w:rsid w:val="005729C5"/>
    <w:rsid w:val="005729EB"/>
    <w:rsid w:val="00573064"/>
    <w:rsid w:val="00573A2B"/>
    <w:rsid w:val="0057544E"/>
    <w:rsid w:val="0057789A"/>
    <w:rsid w:val="00580621"/>
    <w:rsid w:val="00580CD8"/>
    <w:rsid w:val="00584244"/>
    <w:rsid w:val="00585A44"/>
    <w:rsid w:val="005877AB"/>
    <w:rsid w:val="00591127"/>
    <w:rsid w:val="00592063"/>
    <w:rsid w:val="005924A7"/>
    <w:rsid w:val="00593F07"/>
    <w:rsid w:val="005944AC"/>
    <w:rsid w:val="005979B3"/>
    <w:rsid w:val="005A0C33"/>
    <w:rsid w:val="005A1F69"/>
    <w:rsid w:val="005A3EE9"/>
    <w:rsid w:val="005A3FCD"/>
    <w:rsid w:val="005A43E9"/>
    <w:rsid w:val="005A5BDB"/>
    <w:rsid w:val="005A6830"/>
    <w:rsid w:val="005B22F1"/>
    <w:rsid w:val="005B33C1"/>
    <w:rsid w:val="005B5DD8"/>
    <w:rsid w:val="005C01F6"/>
    <w:rsid w:val="005C02CF"/>
    <w:rsid w:val="005C4576"/>
    <w:rsid w:val="005C5569"/>
    <w:rsid w:val="005C5CC2"/>
    <w:rsid w:val="005C6877"/>
    <w:rsid w:val="005D0BEF"/>
    <w:rsid w:val="005D1AFD"/>
    <w:rsid w:val="005D2ADD"/>
    <w:rsid w:val="005D2C0B"/>
    <w:rsid w:val="005D3B39"/>
    <w:rsid w:val="005D3C03"/>
    <w:rsid w:val="005D58F4"/>
    <w:rsid w:val="005D6D71"/>
    <w:rsid w:val="005E0698"/>
    <w:rsid w:val="005E213B"/>
    <w:rsid w:val="005E3F7D"/>
    <w:rsid w:val="005E5541"/>
    <w:rsid w:val="005E79AB"/>
    <w:rsid w:val="005F03A5"/>
    <w:rsid w:val="005F471B"/>
    <w:rsid w:val="00603770"/>
    <w:rsid w:val="006041C8"/>
    <w:rsid w:val="00612306"/>
    <w:rsid w:val="0061312F"/>
    <w:rsid w:val="006142AB"/>
    <w:rsid w:val="00621AFF"/>
    <w:rsid w:val="00625D3F"/>
    <w:rsid w:val="00626809"/>
    <w:rsid w:val="00630F2E"/>
    <w:rsid w:val="00632615"/>
    <w:rsid w:val="00633FEB"/>
    <w:rsid w:val="00635D57"/>
    <w:rsid w:val="00637718"/>
    <w:rsid w:val="00642414"/>
    <w:rsid w:val="00643B6A"/>
    <w:rsid w:val="00644025"/>
    <w:rsid w:val="00646934"/>
    <w:rsid w:val="00651A22"/>
    <w:rsid w:val="00653E2C"/>
    <w:rsid w:val="00655E43"/>
    <w:rsid w:val="006568E1"/>
    <w:rsid w:val="00656F8E"/>
    <w:rsid w:val="0066046F"/>
    <w:rsid w:val="00663E25"/>
    <w:rsid w:val="006707B0"/>
    <w:rsid w:val="006709C6"/>
    <w:rsid w:val="00672303"/>
    <w:rsid w:val="00673A9F"/>
    <w:rsid w:val="006741A2"/>
    <w:rsid w:val="006755CE"/>
    <w:rsid w:val="00676578"/>
    <w:rsid w:val="00684C18"/>
    <w:rsid w:val="00686631"/>
    <w:rsid w:val="00687B12"/>
    <w:rsid w:val="00690F7B"/>
    <w:rsid w:val="00693217"/>
    <w:rsid w:val="00693C0C"/>
    <w:rsid w:val="00694FB6"/>
    <w:rsid w:val="00696CE3"/>
    <w:rsid w:val="006A0CF1"/>
    <w:rsid w:val="006A1F90"/>
    <w:rsid w:val="006A34D4"/>
    <w:rsid w:val="006A59BF"/>
    <w:rsid w:val="006B0DA7"/>
    <w:rsid w:val="006B235F"/>
    <w:rsid w:val="006B3035"/>
    <w:rsid w:val="006B326D"/>
    <w:rsid w:val="006B42CF"/>
    <w:rsid w:val="006B5C43"/>
    <w:rsid w:val="006C0AF1"/>
    <w:rsid w:val="006C0C5D"/>
    <w:rsid w:val="006C1A3B"/>
    <w:rsid w:val="006C54C3"/>
    <w:rsid w:val="006C58EF"/>
    <w:rsid w:val="006C5DF7"/>
    <w:rsid w:val="006D0C28"/>
    <w:rsid w:val="006D3EA2"/>
    <w:rsid w:val="006D6732"/>
    <w:rsid w:val="006D6879"/>
    <w:rsid w:val="006D6F7B"/>
    <w:rsid w:val="006D79AD"/>
    <w:rsid w:val="006D7C15"/>
    <w:rsid w:val="006E108B"/>
    <w:rsid w:val="006E223A"/>
    <w:rsid w:val="006E2C24"/>
    <w:rsid w:val="006E5204"/>
    <w:rsid w:val="006E5658"/>
    <w:rsid w:val="006E59C3"/>
    <w:rsid w:val="006E5E3D"/>
    <w:rsid w:val="006E7B7B"/>
    <w:rsid w:val="006E7D6C"/>
    <w:rsid w:val="006F0910"/>
    <w:rsid w:val="006F2646"/>
    <w:rsid w:val="006F266C"/>
    <w:rsid w:val="006F3580"/>
    <w:rsid w:val="006F3D16"/>
    <w:rsid w:val="006F4916"/>
    <w:rsid w:val="006F521D"/>
    <w:rsid w:val="006F5551"/>
    <w:rsid w:val="00700055"/>
    <w:rsid w:val="007025E8"/>
    <w:rsid w:val="00702BC3"/>
    <w:rsid w:val="00710040"/>
    <w:rsid w:val="00710325"/>
    <w:rsid w:val="00714A7C"/>
    <w:rsid w:val="0071585C"/>
    <w:rsid w:val="00716A8F"/>
    <w:rsid w:val="00717B6B"/>
    <w:rsid w:val="00720B73"/>
    <w:rsid w:val="00721620"/>
    <w:rsid w:val="00721879"/>
    <w:rsid w:val="00722CA3"/>
    <w:rsid w:val="007239A4"/>
    <w:rsid w:val="00724232"/>
    <w:rsid w:val="00727B00"/>
    <w:rsid w:val="007309D1"/>
    <w:rsid w:val="007324D9"/>
    <w:rsid w:val="00733322"/>
    <w:rsid w:val="00733500"/>
    <w:rsid w:val="00733B8B"/>
    <w:rsid w:val="00735A0C"/>
    <w:rsid w:val="00735D72"/>
    <w:rsid w:val="007377E8"/>
    <w:rsid w:val="00741FCA"/>
    <w:rsid w:val="00742176"/>
    <w:rsid w:val="00742B51"/>
    <w:rsid w:val="00745CAE"/>
    <w:rsid w:val="00747ACE"/>
    <w:rsid w:val="00750B3B"/>
    <w:rsid w:val="00751F5F"/>
    <w:rsid w:val="00752130"/>
    <w:rsid w:val="007524C0"/>
    <w:rsid w:val="00753CD8"/>
    <w:rsid w:val="00760021"/>
    <w:rsid w:val="00760FF4"/>
    <w:rsid w:val="00762B90"/>
    <w:rsid w:val="0076401E"/>
    <w:rsid w:val="00766AC4"/>
    <w:rsid w:val="0077066A"/>
    <w:rsid w:val="007716DC"/>
    <w:rsid w:val="007722AA"/>
    <w:rsid w:val="0077392F"/>
    <w:rsid w:val="00774640"/>
    <w:rsid w:val="007760A8"/>
    <w:rsid w:val="007831E1"/>
    <w:rsid w:val="00783C91"/>
    <w:rsid w:val="007847BB"/>
    <w:rsid w:val="00784EB3"/>
    <w:rsid w:val="0078796A"/>
    <w:rsid w:val="00790D3F"/>
    <w:rsid w:val="00791401"/>
    <w:rsid w:val="00791B8C"/>
    <w:rsid w:val="00791D0C"/>
    <w:rsid w:val="00793E29"/>
    <w:rsid w:val="007955A3"/>
    <w:rsid w:val="007A0861"/>
    <w:rsid w:val="007A0F79"/>
    <w:rsid w:val="007A1BCF"/>
    <w:rsid w:val="007A28C3"/>
    <w:rsid w:val="007A2EAB"/>
    <w:rsid w:val="007A44E3"/>
    <w:rsid w:val="007A54C9"/>
    <w:rsid w:val="007A6592"/>
    <w:rsid w:val="007A6EFC"/>
    <w:rsid w:val="007A7DD3"/>
    <w:rsid w:val="007B06C3"/>
    <w:rsid w:val="007B0D91"/>
    <w:rsid w:val="007B178F"/>
    <w:rsid w:val="007B31DE"/>
    <w:rsid w:val="007B46C5"/>
    <w:rsid w:val="007B5026"/>
    <w:rsid w:val="007B6988"/>
    <w:rsid w:val="007C0694"/>
    <w:rsid w:val="007C1D51"/>
    <w:rsid w:val="007C25A3"/>
    <w:rsid w:val="007C2A36"/>
    <w:rsid w:val="007C2E87"/>
    <w:rsid w:val="007C3D1D"/>
    <w:rsid w:val="007C47AC"/>
    <w:rsid w:val="007C704E"/>
    <w:rsid w:val="007C7962"/>
    <w:rsid w:val="007D2EDA"/>
    <w:rsid w:val="007D31DF"/>
    <w:rsid w:val="007D48CB"/>
    <w:rsid w:val="007D4F71"/>
    <w:rsid w:val="007D5812"/>
    <w:rsid w:val="007D6103"/>
    <w:rsid w:val="007D6F4D"/>
    <w:rsid w:val="007D7176"/>
    <w:rsid w:val="007E01E2"/>
    <w:rsid w:val="007E7354"/>
    <w:rsid w:val="007F1409"/>
    <w:rsid w:val="007F228D"/>
    <w:rsid w:val="007F260F"/>
    <w:rsid w:val="007F2D89"/>
    <w:rsid w:val="007F5685"/>
    <w:rsid w:val="007F5C15"/>
    <w:rsid w:val="007F60F6"/>
    <w:rsid w:val="008009A6"/>
    <w:rsid w:val="00802579"/>
    <w:rsid w:val="00802949"/>
    <w:rsid w:val="00803239"/>
    <w:rsid w:val="0080559B"/>
    <w:rsid w:val="008055E4"/>
    <w:rsid w:val="00805DA8"/>
    <w:rsid w:val="00813BFD"/>
    <w:rsid w:val="00816B42"/>
    <w:rsid w:val="00816F5B"/>
    <w:rsid w:val="00827037"/>
    <w:rsid w:val="008278A4"/>
    <w:rsid w:val="00833899"/>
    <w:rsid w:val="00834F75"/>
    <w:rsid w:val="00837A89"/>
    <w:rsid w:val="00837B24"/>
    <w:rsid w:val="0084017B"/>
    <w:rsid w:val="008412BE"/>
    <w:rsid w:val="008421E5"/>
    <w:rsid w:val="00847633"/>
    <w:rsid w:val="00847EE7"/>
    <w:rsid w:val="00850CDD"/>
    <w:rsid w:val="00852D81"/>
    <w:rsid w:val="00853F8C"/>
    <w:rsid w:val="0085525D"/>
    <w:rsid w:val="008553EB"/>
    <w:rsid w:val="00857ACC"/>
    <w:rsid w:val="00860346"/>
    <w:rsid w:val="00862F1D"/>
    <w:rsid w:val="00862FC0"/>
    <w:rsid w:val="00863156"/>
    <w:rsid w:val="00865304"/>
    <w:rsid w:val="00865D59"/>
    <w:rsid w:val="00867A77"/>
    <w:rsid w:val="00867C9A"/>
    <w:rsid w:val="008726FE"/>
    <w:rsid w:val="00872CFF"/>
    <w:rsid w:val="00873CB9"/>
    <w:rsid w:val="008751CD"/>
    <w:rsid w:val="00877276"/>
    <w:rsid w:val="0088029C"/>
    <w:rsid w:val="00884196"/>
    <w:rsid w:val="00885027"/>
    <w:rsid w:val="00885FE6"/>
    <w:rsid w:val="00887B45"/>
    <w:rsid w:val="00887CD2"/>
    <w:rsid w:val="008918AD"/>
    <w:rsid w:val="008945B1"/>
    <w:rsid w:val="00895A4F"/>
    <w:rsid w:val="00896A0B"/>
    <w:rsid w:val="008A0484"/>
    <w:rsid w:val="008A09F5"/>
    <w:rsid w:val="008A1175"/>
    <w:rsid w:val="008A1545"/>
    <w:rsid w:val="008A1DF8"/>
    <w:rsid w:val="008A22AC"/>
    <w:rsid w:val="008A27BD"/>
    <w:rsid w:val="008A3949"/>
    <w:rsid w:val="008A3C6B"/>
    <w:rsid w:val="008A3DD5"/>
    <w:rsid w:val="008A4053"/>
    <w:rsid w:val="008A4F71"/>
    <w:rsid w:val="008A55F2"/>
    <w:rsid w:val="008A586A"/>
    <w:rsid w:val="008A605B"/>
    <w:rsid w:val="008A6C57"/>
    <w:rsid w:val="008B08E7"/>
    <w:rsid w:val="008B1D15"/>
    <w:rsid w:val="008B2293"/>
    <w:rsid w:val="008B272D"/>
    <w:rsid w:val="008B547C"/>
    <w:rsid w:val="008B6CF1"/>
    <w:rsid w:val="008B73F9"/>
    <w:rsid w:val="008C0894"/>
    <w:rsid w:val="008C40F0"/>
    <w:rsid w:val="008C5437"/>
    <w:rsid w:val="008C5F20"/>
    <w:rsid w:val="008D0E63"/>
    <w:rsid w:val="008D11DB"/>
    <w:rsid w:val="008D3C6C"/>
    <w:rsid w:val="008D4E22"/>
    <w:rsid w:val="008D5F47"/>
    <w:rsid w:val="008D674F"/>
    <w:rsid w:val="008D70EF"/>
    <w:rsid w:val="008D737B"/>
    <w:rsid w:val="008D7426"/>
    <w:rsid w:val="008E31F6"/>
    <w:rsid w:val="008E688C"/>
    <w:rsid w:val="008E6D30"/>
    <w:rsid w:val="008F0937"/>
    <w:rsid w:val="008F2CAD"/>
    <w:rsid w:val="008F2F97"/>
    <w:rsid w:val="008F321C"/>
    <w:rsid w:val="008F5928"/>
    <w:rsid w:val="00901AA5"/>
    <w:rsid w:val="0090299A"/>
    <w:rsid w:val="0090471F"/>
    <w:rsid w:val="0091072B"/>
    <w:rsid w:val="00910DD5"/>
    <w:rsid w:val="00911CB5"/>
    <w:rsid w:val="0091559F"/>
    <w:rsid w:val="009156F8"/>
    <w:rsid w:val="00915C86"/>
    <w:rsid w:val="00916642"/>
    <w:rsid w:val="009171B4"/>
    <w:rsid w:val="0091733C"/>
    <w:rsid w:val="00917E14"/>
    <w:rsid w:val="00920BC8"/>
    <w:rsid w:val="009218ED"/>
    <w:rsid w:val="00921E3A"/>
    <w:rsid w:val="009224C3"/>
    <w:rsid w:val="00922FA6"/>
    <w:rsid w:val="0092347B"/>
    <w:rsid w:val="00923BBC"/>
    <w:rsid w:val="00924AFE"/>
    <w:rsid w:val="00924BCB"/>
    <w:rsid w:val="00925E2D"/>
    <w:rsid w:val="00927922"/>
    <w:rsid w:val="00930034"/>
    <w:rsid w:val="009307D5"/>
    <w:rsid w:val="00936A58"/>
    <w:rsid w:val="00942352"/>
    <w:rsid w:val="00942630"/>
    <w:rsid w:val="00944646"/>
    <w:rsid w:val="00945791"/>
    <w:rsid w:val="009460EC"/>
    <w:rsid w:val="00947387"/>
    <w:rsid w:val="009473C8"/>
    <w:rsid w:val="00950127"/>
    <w:rsid w:val="00950EDE"/>
    <w:rsid w:val="009511A0"/>
    <w:rsid w:val="00952471"/>
    <w:rsid w:val="00952C3B"/>
    <w:rsid w:val="009534FA"/>
    <w:rsid w:val="00954978"/>
    <w:rsid w:val="00955B89"/>
    <w:rsid w:val="00955BE2"/>
    <w:rsid w:val="009624B9"/>
    <w:rsid w:val="00962AAA"/>
    <w:rsid w:val="009668A3"/>
    <w:rsid w:val="00972A33"/>
    <w:rsid w:val="00974479"/>
    <w:rsid w:val="0097597F"/>
    <w:rsid w:val="00975BFD"/>
    <w:rsid w:val="009804B1"/>
    <w:rsid w:val="009804E8"/>
    <w:rsid w:val="009819B8"/>
    <w:rsid w:val="00984467"/>
    <w:rsid w:val="00984722"/>
    <w:rsid w:val="00986EEC"/>
    <w:rsid w:val="00987D70"/>
    <w:rsid w:val="00990BBF"/>
    <w:rsid w:val="009932E7"/>
    <w:rsid w:val="00994D26"/>
    <w:rsid w:val="009960D7"/>
    <w:rsid w:val="00996B6B"/>
    <w:rsid w:val="00996BBA"/>
    <w:rsid w:val="0099712B"/>
    <w:rsid w:val="009A08F7"/>
    <w:rsid w:val="009A0CFC"/>
    <w:rsid w:val="009A0D0C"/>
    <w:rsid w:val="009A1D38"/>
    <w:rsid w:val="009A4DBA"/>
    <w:rsid w:val="009A51B6"/>
    <w:rsid w:val="009B0453"/>
    <w:rsid w:val="009B1C77"/>
    <w:rsid w:val="009B2226"/>
    <w:rsid w:val="009B2FEE"/>
    <w:rsid w:val="009B32E8"/>
    <w:rsid w:val="009B3A01"/>
    <w:rsid w:val="009B7D8B"/>
    <w:rsid w:val="009C07D0"/>
    <w:rsid w:val="009C1112"/>
    <w:rsid w:val="009C36D8"/>
    <w:rsid w:val="009C4900"/>
    <w:rsid w:val="009D148B"/>
    <w:rsid w:val="009D16CA"/>
    <w:rsid w:val="009D2140"/>
    <w:rsid w:val="009D2735"/>
    <w:rsid w:val="009D399B"/>
    <w:rsid w:val="009D479E"/>
    <w:rsid w:val="009D5F91"/>
    <w:rsid w:val="009D665A"/>
    <w:rsid w:val="009E27DB"/>
    <w:rsid w:val="009E389D"/>
    <w:rsid w:val="009E5352"/>
    <w:rsid w:val="009E687E"/>
    <w:rsid w:val="009E689B"/>
    <w:rsid w:val="009E6B4D"/>
    <w:rsid w:val="009E72DB"/>
    <w:rsid w:val="009E7D4A"/>
    <w:rsid w:val="009F2138"/>
    <w:rsid w:val="009F2F94"/>
    <w:rsid w:val="009F3858"/>
    <w:rsid w:val="009F3DE2"/>
    <w:rsid w:val="009F4EC6"/>
    <w:rsid w:val="009F692F"/>
    <w:rsid w:val="00A008E9"/>
    <w:rsid w:val="00A0131A"/>
    <w:rsid w:val="00A020AF"/>
    <w:rsid w:val="00A03776"/>
    <w:rsid w:val="00A04401"/>
    <w:rsid w:val="00A0583F"/>
    <w:rsid w:val="00A0797C"/>
    <w:rsid w:val="00A07D6F"/>
    <w:rsid w:val="00A112C5"/>
    <w:rsid w:val="00A129EA"/>
    <w:rsid w:val="00A1398E"/>
    <w:rsid w:val="00A14C50"/>
    <w:rsid w:val="00A16570"/>
    <w:rsid w:val="00A20A48"/>
    <w:rsid w:val="00A21622"/>
    <w:rsid w:val="00A23B7A"/>
    <w:rsid w:val="00A240F6"/>
    <w:rsid w:val="00A274E0"/>
    <w:rsid w:val="00A317C7"/>
    <w:rsid w:val="00A33C4C"/>
    <w:rsid w:val="00A35549"/>
    <w:rsid w:val="00A3673D"/>
    <w:rsid w:val="00A37272"/>
    <w:rsid w:val="00A40023"/>
    <w:rsid w:val="00A40D48"/>
    <w:rsid w:val="00A41C6A"/>
    <w:rsid w:val="00A436A9"/>
    <w:rsid w:val="00A477BB"/>
    <w:rsid w:val="00A47F56"/>
    <w:rsid w:val="00A5149E"/>
    <w:rsid w:val="00A52691"/>
    <w:rsid w:val="00A57AE4"/>
    <w:rsid w:val="00A64730"/>
    <w:rsid w:val="00A64B1F"/>
    <w:rsid w:val="00A64FEA"/>
    <w:rsid w:val="00A709A6"/>
    <w:rsid w:val="00A71EB9"/>
    <w:rsid w:val="00A72867"/>
    <w:rsid w:val="00A73199"/>
    <w:rsid w:val="00A75583"/>
    <w:rsid w:val="00A75BCC"/>
    <w:rsid w:val="00A76081"/>
    <w:rsid w:val="00A769B6"/>
    <w:rsid w:val="00A76CFA"/>
    <w:rsid w:val="00A823C7"/>
    <w:rsid w:val="00A831D0"/>
    <w:rsid w:val="00A83687"/>
    <w:rsid w:val="00A83B7B"/>
    <w:rsid w:val="00A85E1C"/>
    <w:rsid w:val="00A95830"/>
    <w:rsid w:val="00A97E66"/>
    <w:rsid w:val="00AA29FE"/>
    <w:rsid w:val="00AA312F"/>
    <w:rsid w:val="00AA3B87"/>
    <w:rsid w:val="00AA47FF"/>
    <w:rsid w:val="00AA5CFF"/>
    <w:rsid w:val="00AA70A1"/>
    <w:rsid w:val="00AA7D42"/>
    <w:rsid w:val="00AB2C2E"/>
    <w:rsid w:val="00AB61DA"/>
    <w:rsid w:val="00AB6C28"/>
    <w:rsid w:val="00AB6C4A"/>
    <w:rsid w:val="00AB6FC4"/>
    <w:rsid w:val="00AC1819"/>
    <w:rsid w:val="00AC59C6"/>
    <w:rsid w:val="00AD01F6"/>
    <w:rsid w:val="00AD08D0"/>
    <w:rsid w:val="00AD2FE9"/>
    <w:rsid w:val="00AD389D"/>
    <w:rsid w:val="00AD3C91"/>
    <w:rsid w:val="00AD6411"/>
    <w:rsid w:val="00AD6D7B"/>
    <w:rsid w:val="00AD7E94"/>
    <w:rsid w:val="00AE0B5D"/>
    <w:rsid w:val="00AE2CEC"/>
    <w:rsid w:val="00AE4ACA"/>
    <w:rsid w:val="00AE5A30"/>
    <w:rsid w:val="00AE728C"/>
    <w:rsid w:val="00AF07B2"/>
    <w:rsid w:val="00AF1247"/>
    <w:rsid w:val="00AF175B"/>
    <w:rsid w:val="00AF17A3"/>
    <w:rsid w:val="00AF18D3"/>
    <w:rsid w:val="00AF1E90"/>
    <w:rsid w:val="00AF363D"/>
    <w:rsid w:val="00AF46DD"/>
    <w:rsid w:val="00AF5DCB"/>
    <w:rsid w:val="00AF66BC"/>
    <w:rsid w:val="00AF6F76"/>
    <w:rsid w:val="00B020BC"/>
    <w:rsid w:val="00B12650"/>
    <w:rsid w:val="00B14606"/>
    <w:rsid w:val="00B16378"/>
    <w:rsid w:val="00B209AF"/>
    <w:rsid w:val="00B20C58"/>
    <w:rsid w:val="00B21061"/>
    <w:rsid w:val="00B263BE"/>
    <w:rsid w:val="00B27849"/>
    <w:rsid w:val="00B309DB"/>
    <w:rsid w:val="00B31181"/>
    <w:rsid w:val="00B312BF"/>
    <w:rsid w:val="00B32127"/>
    <w:rsid w:val="00B32555"/>
    <w:rsid w:val="00B3358F"/>
    <w:rsid w:val="00B33C47"/>
    <w:rsid w:val="00B34865"/>
    <w:rsid w:val="00B34917"/>
    <w:rsid w:val="00B36069"/>
    <w:rsid w:val="00B42814"/>
    <w:rsid w:val="00B42BD1"/>
    <w:rsid w:val="00B42D9C"/>
    <w:rsid w:val="00B4565F"/>
    <w:rsid w:val="00B457E2"/>
    <w:rsid w:val="00B46486"/>
    <w:rsid w:val="00B46A52"/>
    <w:rsid w:val="00B470BD"/>
    <w:rsid w:val="00B500E7"/>
    <w:rsid w:val="00B51A9A"/>
    <w:rsid w:val="00B52320"/>
    <w:rsid w:val="00B530C4"/>
    <w:rsid w:val="00B53C0A"/>
    <w:rsid w:val="00B54558"/>
    <w:rsid w:val="00B5626D"/>
    <w:rsid w:val="00B570A8"/>
    <w:rsid w:val="00B620FE"/>
    <w:rsid w:val="00B6247B"/>
    <w:rsid w:val="00B65582"/>
    <w:rsid w:val="00B65C63"/>
    <w:rsid w:val="00B66F27"/>
    <w:rsid w:val="00B7145C"/>
    <w:rsid w:val="00B72567"/>
    <w:rsid w:val="00B72C7B"/>
    <w:rsid w:val="00B73D81"/>
    <w:rsid w:val="00B73E5E"/>
    <w:rsid w:val="00B74D64"/>
    <w:rsid w:val="00B765EB"/>
    <w:rsid w:val="00B8284C"/>
    <w:rsid w:val="00B84BCA"/>
    <w:rsid w:val="00B860E6"/>
    <w:rsid w:val="00B907EC"/>
    <w:rsid w:val="00B90A45"/>
    <w:rsid w:val="00B940B1"/>
    <w:rsid w:val="00B94E6E"/>
    <w:rsid w:val="00B96E08"/>
    <w:rsid w:val="00BA0D40"/>
    <w:rsid w:val="00BA1091"/>
    <w:rsid w:val="00BA1E37"/>
    <w:rsid w:val="00BA2F97"/>
    <w:rsid w:val="00BA5246"/>
    <w:rsid w:val="00BA6A59"/>
    <w:rsid w:val="00BB0241"/>
    <w:rsid w:val="00BB26C3"/>
    <w:rsid w:val="00BB3EC3"/>
    <w:rsid w:val="00BB4553"/>
    <w:rsid w:val="00BB5E88"/>
    <w:rsid w:val="00BB74F2"/>
    <w:rsid w:val="00BC12ED"/>
    <w:rsid w:val="00BC153E"/>
    <w:rsid w:val="00BD13B3"/>
    <w:rsid w:val="00BD1D74"/>
    <w:rsid w:val="00BD2EE8"/>
    <w:rsid w:val="00BD4E85"/>
    <w:rsid w:val="00BD7C20"/>
    <w:rsid w:val="00BE107A"/>
    <w:rsid w:val="00BE1112"/>
    <w:rsid w:val="00BE37D4"/>
    <w:rsid w:val="00BE4370"/>
    <w:rsid w:val="00BE4498"/>
    <w:rsid w:val="00BE592A"/>
    <w:rsid w:val="00BE70A0"/>
    <w:rsid w:val="00BF0739"/>
    <w:rsid w:val="00BF0C9E"/>
    <w:rsid w:val="00BF10EA"/>
    <w:rsid w:val="00BF17BA"/>
    <w:rsid w:val="00BF1C41"/>
    <w:rsid w:val="00BF2B3F"/>
    <w:rsid w:val="00BF60E8"/>
    <w:rsid w:val="00BF7013"/>
    <w:rsid w:val="00BF7FCF"/>
    <w:rsid w:val="00C00C2D"/>
    <w:rsid w:val="00C01B0B"/>
    <w:rsid w:val="00C01FA9"/>
    <w:rsid w:val="00C02CED"/>
    <w:rsid w:val="00C030D3"/>
    <w:rsid w:val="00C03F91"/>
    <w:rsid w:val="00C046B0"/>
    <w:rsid w:val="00C05BB2"/>
    <w:rsid w:val="00C065BD"/>
    <w:rsid w:val="00C06659"/>
    <w:rsid w:val="00C06694"/>
    <w:rsid w:val="00C06D1C"/>
    <w:rsid w:val="00C070E2"/>
    <w:rsid w:val="00C07328"/>
    <w:rsid w:val="00C07B66"/>
    <w:rsid w:val="00C117F9"/>
    <w:rsid w:val="00C1197A"/>
    <w:rsid w:val="00C1256D"/>
    <w:rsid w:val="00C14585"/>
    <w:rsid w:val="00C21538"/>
    <w:rsid w:val="00C21FD2"/>
    <w:rsid w:val="00C24CF9"/>
    <w:rsid w:val="00C274CC"/>
    <w:rsid w:val="00C279D9"/>
    <w:rsid w:val="00C27D48"/>
    <w:rsid w:val="00C33CF2"/>
    <w:rsid w:val="00C41A23"/>
    <w:rsid w:val="00C41AC7"/>
    <w:rsid w:val="00C42BC1"/>
    <w:rsid w:val="00C44379"/>
    <w:rsid w:val="00C47AEA"/>
    <w:rsid w:val="00C51904"/>
    <w:rsid w:val="00C52235"/>
    <w:rsid w:val="00C56915"/>
    <w:rsid w:val="00C56B2D"/>
    <w:rsid w:val="00C63803"/>
    <w:rsid w:val="00C64351"/>
    <w:rsid w:val="00C64BA9"/>
    <w:rsid w:val="00C650EA"/>
    <w:rsid w:val="00C65E94"/>
    <w:rsid w:val="00C668F5"/>
    <w:rsid w:val="00C66DD2"/>
    <w:rsid w:val="00C67FAD"/>
    <w:rsid w:val="00C70A44"/>
    <w:rsid w:val="00C70DF0"/>
    <w:rsid w:val="00C713EB"/>
    <w:rsid w:val="00C71929"/>
    <w:rsid w:val="00C72BE2"/>
    <w:rsid w:val="00C72D49"/>
    <w:rsid w:val="00C74D66"/>
    <w:rsid w:val="00C7517E"/>
    <w:rsid w:val="00C86254"/>
    <w:rsid w:val="00C86F94"/>
    <w:rsid w:val="00C87692"/>
    <w:rsid w:val="00C919FF"/>
    <w:rsid w:val="00C92157"/>
    <w:rsid w:val="00C924DA"/>
    <w:rsid w:val="00C92A35"/>
    <w:rsid w:val="00C958EC"/>
    <w:rsid w:val="00C95F7E"/>
    <w:rsid w:val="00CA16A9"/>
    <w:rsid w:val="00CA4D7F"/>
    <w:rsid w:val="00CA4EDA"/>
    <w:rsid w:val="00CA552C"/>
    <w:rsid w:val="00CA6096"/>
    <w:rsid w:val="00CB0787"/>
    <w:rsid w:val="00CB0961"/>
    <w:rsid w:val="00CB2FA0"/>
    <w:rsid w:val="00CB2FB5"/>
    <w:rsid w:val="00CB7074"/>
    <w:rsid w:val="00CB747E"/>
    <w:rsid w:val="00CB7E19"/>
    <w:rsid w:val="00CC2803"/>
    <w:rsid w:val="00CC32A2"/>
    <w:rsid w:val="00CC564A"/>
    <w:rsid w:val="00CD0F1A"/>
    <w:rsid w:val="00CD27BF"/>
    <w:rsid w:val="00CD2E1B"/>
    <w:rsid w:val="00CD3550"/>
    <w:rsid w:val="00CD43DF"/>
    <w:rsid w:val="00CD58A0"/>
    <w:rsid w:val="00CD6201"/>
    <w:rsid w:val="00CD64A5"/>
    <w:rsid w:val="00CD73E7"/>
    <w:rsid w:val="00CE11AF"/>
    <w:rsid w:val="00CE3EEF"/>
    <w:rsid w:val="00CE407E"/>
    <w:rsid w:val="00CE5E0A"/>
    <w:rsid w:val="00CE6244"/>
    <w:rsid w:val="00CF1BDD"/>
    <w:rsid w:val="00CF7A9B"/>
    <w:rsid w:val="00D00E40"/>
    <w:rsid w:val="00D02095"/>
    <w:rsid w:val="00D02AC3"/>
    <w:rsid w:val="00D037F9"/>
    <w:rsid w:val="00D04451"/>
    <w:rsid w:val="00D070EC"/>
    <w:rsid w:val="00D0718B"/>
    <w:rsid w:val="00D100F7"/>
    <w:rsid w:val="00D10E4D"/>
    <w:rsid w:val="00D12D62"/>
    <w:rsid w:val="00D17C84"/>
    <w:rsid w:val="00D2050E"/>
    <w:rsid w:val="00D22802"/>
    <w:rsid w:val="00D237AF"/>
    <w:rsid w:val="00D23946"/>
    <w:rsid w:val="00D24FBD"/>
    <w:rsid w:val="00D26DDA"/>
    <w:rsid w:val="00D30D06"/>
    <w:rsid w:val="00D31313"/>
    <w:rsid w:val="00D351B5"/>
    <w:rsid w:val="00D354CF"/>
    <w:rsid w:val="00D40433"/>
    <w:rsid w:val="00D42D19"/>
    <w:rsid w:val="00D42E5A"/>
    <w:rsid w:val="00D450CC"/>
    <w:rsid w:val="00D467DD"/>
    <w:rsid w:val="00D51300"/>
    <w:rsid w:val="00D54A66"/>
    <w:rsid w:val="00D56645"/>
    <w:rsid w:val="00D57B77"/>
    <w:rsid w:val="00D60058"/>
    <w:rsid w:val="00D62884"/>
    <w:rsid w:val="00D62CE1"/>
    <w:rsid w:val="00D63AD2"/>
    <w:rsid w:val="00D6420F"/>
    <w:rsid w:val="00D66EB8"/>
    <w:rsid w:val="00D66ED7"/>
    <w:rsid w:val="00D7064F"/>
    <w:rsid w:val="00D71355"/>
    <w:rsid w:val="00D73A5B"/>
    <w:rsid w:val="00D76BAC"/>
    <w:rsid w:val="00D76DD4"/>
    <w:rsid w:val="00D80444"/>
    <w:rsid w:val="00D8080C"/>
    <w:rsid w:val="00D817FD"/>
    <w:rsid w:val="00D81EF0"/>
    <w:rsid w:val="00D8317D"/>
    <w:rsid w:val="00D839B5"/>
    <w:rsid w:val="00D83C07"/>
    <w:rsid w:val="00D85A7A"/>
    <w:rsid w:val="00D8706E"/>
    <w:rsid w:val="00D8790C"/>
    <w:rsid w:val="00D931FD"/>
    <w:rsid w:val="00D933D4"/>
    <w:rsid w:val="00D93627"/>
    <w:rsid w:val="00D94473"/>
    <w:rsid w:val="00D947A5"/>
    <w:rsid w:val="00DA151A"/>
    <w:rsid w:val="00DA564B"/>
    <w:rsid w:val="00DA69D7"/>
    <w:rsid w:val="00DA73FF"/>
    <w:rsid w:val="00DA78A1"/>
    <w:rsid w:val="00DA7BC5"/>
    <w:rsid w:val="00DB0137"/>
    <w:rsid w:val="00DB05D5"/>
    <w:rsid w:val="00DB14DE"/>
    <w:rsid w:val="00DB1627"/>
    <w:rsid w:val="00DB571B"/>
    <w:rsid w:val="00DB5B6A"/>
    <w:rsid w:val="00DB6D56"/>
    <w:rsid w:val="00DB7676"/>
    <w:rsid w:val="00DB7B8E"/>
    <w:rsid w:val="00DB7EA4"/>
    <w:rsid w:val="00DC0298"/>
    <w:rsid w:val="00DC03E5"/>
    <w:rsid w:val="00DC0B4D"/>
    <w:rsid w:val="00DC162C"/>
    <w:rsid w:val="00DC1AC1"/>
    <w:rsid w:val="00DC212C"/>
    <w:rsid w:val="00DC262D"/>
    <w:rsid w:val="00DC3426"/>
    <w:rsid w:val="00DC525F"/>
    <w:rsid w:val="00DC69ED"/>
    <w:rsid w:val="00DD01E5"/>
    <w:rsid w:val="00DD131C"/>
    <w:rsid w:val="00DD2C0F"/>
    <w:rsid w:val="00DD2CF8"/>
    <w:rsid w:val="00DD40A1"/>
    <w:rsid w:val="00DD4AD2"/>
    <w:rsid w:val="00DD4EA2"/>
    <w:rsid w:val="00DD5FD1"/>
    <w:rsid w:val="00DD63EF"/>
    <w:rsid w:val="00DE11B4"/>
    <w:rsid w:val="00DE4F03"/>
    <w:rsid w:val="00DE5821"/>
    <w:rsid w:val="00DE706C"/>
    <w:rsid w:val="00DF0D6F"/>
    <w:rsid w:val="00DF17EA"/>
    <w:rsid w:val="00DF2F3E"/>
    <w:rsid w:val="00DF34D5"/>
    <w:rsid w:val="00DF3571"/>
    <w:rsid w:val="00DF6A86"/>
    <w:rsid w:val="00DF72D8"/>
    <w:rsid w:val="00DF79CD"/>
    <w:rsid w:val="00DF7BC5"/>
    <w:rsid w:val="00E00F33"/>
    <w:rsid w:val="00E01681"/>
    <w:rsid w:val="00E02CD8"/>
    <w:rsid w:val="00E03635"/>
    <w:rsid w:val="00E03C48"/>
    <w:rsid w:val="00E05E02"/>
    <w:rsid w:val="00E065CA"/>
    <w:rsid w:val="00E076A0"/>
    <w:rsid w:val="00E1193F"/>
    <w:rsid w:val="00E12086"/>
    <w:rsid w:val="00E1289F"/>
    <w:rsid w:val="00E137F8"/>
    <w:rsid w:val="00E13DBF"/>
    <w:rsid w:val="00E14185"/>
    <w:rsid w:val="00E14BB0"/>
    <w:rsid w:val="00E14C7E"/>
    <w:rsid w:val="00E15886"/>
    <w:rsid w:val="00E15B60"/>
    <w:rsid w:val="00E15E95"/>
    <w:rsid w:val="00E15EA8"/>
    <w:rsid w:val="00E207A5"/>
    <w:rsid w:val="00E235F1"/>
    <w:rsid w:val="00E23D08"/>
    <w:rsid w:val="00E24847"/>
    <w:rsid w:val="00E2523D"/>
    <w:rsid w:val="00E31798"/>
    <w:rsid w:val="00E32702"/>
    <w:rsid w:val="00E3438E"/>
    <w:rsid w:val="00E35A18"/>
    <w:rsid w:val="00E3707A"/>
    <w:rsid w:val="00E402F0"/>
    <w:rsid w:val="00E42356"/>
    <w:rsid w:val="00E42CB3"/>
    <w:rsid w:val="00E4412C"/>
    <w:rsid w:val="00E44EFD"/>
    <w:rsid w:val="00E45470"/>
    <w:rsid w:val="00E4598F"/>
    <w:rsid w:val="00E4783F"/>
    <w:rsid w:val="00E51164"/>
    <w:rsid w:val="00E51C93"/>
    <w:rsid w:val="00E55597"/>
    <w:rsid w:val="00E5671B"/>
    <w:rsid w:val="00E56B54"/>
    <w:rsid w:val="00E60C5D"/>
    <w:rsid w:val="00E623B4"/>
    <w:rsid w:val="00E62665"/>
    <w:rsid w:val="00E62DE5"/>
    <w:rsid w:val="00E62E32"/>
    <w:rsid w:val="00E64CE4"/>
    <w:rsid w:val="00E6507A"/>
    <w:rsid w:val="00E7033F"/>
    <w:rsid w:val="00E729D7"/>
    <w:rsid w:val="00E767E4"/>
    <w:rsid w:val="00E772B6"/>
    <w:rsid w:val="00E81F62"/>
    <w:rsid w:val="00E82944"/>
    <w:rsid w:val="00E836B9"/>
    <w:rsid w:val="00E848B8"/>
    <w:rsid w:val="00E872A3"/>
    <w:rsid w:val="00E90FE2"/>
    <w:rsid w:val="00EA094B"/>
    <w:rsid w:val="00EA157A"/>
    <w:rsid w:val="00EA47B8"/>
    <w:rsid w:val="00EA52AF"/>
    <w:rsid w:val="00EA7951"/>
    <w:rsid w:val="00EB0D00"/>
    <w:rsid w:val="00EB10A0"/>
    <w:rsid w:val="00EB2A09"/>
    <w:rsid w:val="00EB2C02"/>
    <w:rsid w:val="00EB3D9D"/>
    <w:rsid w:val="00EB6C26"/>
    <w:rsid w:val="00EB7883"/>
    <w:rsid w:val="00EC050D"/>
    <w:rsid w:val="00EC071C"/>
    <w:rsid w:val="00EC0B74"/>
    <w:rsid w:val="00EC0BE3"/>
    <w:rsid w:val="00EC1F7E"/>
    <w:rsid w:val="00EC2589"/>
    <w:rsid w:val="00EC2E80"/>
    <w:rsid w:val="00EC3171"/>
    <w:rsid w:val="00EC3E62"/>
    <w:rsid w:val="00EC499E"/>
    <w:rsid w:val="00EC5885"/>
    <w:rsid w:val="00EC5E0D"/>
    <w:rsid w:val="00EC6A1F"/>
    <w:rsid w:val="00EC7FBA"/>
    <w:rsid w:val="00ED0FC7"/>
    <w:rsid w:val="00ED5273"/>
    <w:rsid w:val="00ED7A1C"/>
    <w:rsid w:val="00EE06AE"/>
    <w:rsid w:val="00EE07C7"/>
    <w:rsid w:val="00EE1AD0"/>
    <w:rsid w:val="00EE298D"/>
    <w:rsid w:val="00EE2E6F"/>
    <w:rsid w:val="00EE3570"/>
    <w:rsid w:val="00EE4F61"/>
    <w:rsid w:val="00EE766F"/>
    <w:rsid w:val="00EF24CD"/>
    <w:rsid w:val="00EF2EB3"/>
    <w:rsid w:val="00EF4B38"/>
    <w:rsid w:val="00F0093D"/>
    <w:rsid w:val="00F00959"/>
    <w:rsid w:val="00F00D54"/>
    <w:rsid w:val="00F00EDC"/>
    <w:rsid w:val="00F01C55"/>
    <w:rsid w:val="00F02120"/>
    <w:rsid w:val="00F02F0F"/>
    <w:rsid w:val="00F03142"/>
    <w:rsid w:val="00F03CD6"/>
    <w:rsid w:val="00F04C04"/>
    <w:rsid w:val="00F058C4"/>
    <w:rsid w:val="00F06A18"/>
    <w:rsid w:val="00F10491"/>
    <w:rsid w:val="00F174DE"/>
    <w:rsid w:val="00F17B8F"/>
    <w:rsid w:val="00F2105C"/>
    <w:rsid w:val="00F2222A"/>
    <w:rsid w:val="00F24E1F"/>
    <w:rsid w:val="00F2521E"/>
    <w:rsid w:val="00F2753B"/>
    <w:rsid w:val="00F27D15"/>
    <w:rsid w:val="00F27F82"/>
    <w:rsid w:val="00F30FCB"/>
    <w:rsid w:val="00F31334"/>
    <w:rsid w:val="00F313B0"/>
    <w:rsid w:val="00F339D3"/>
    <w:rsid w:val="00F34CF4"/>
    <w:rsid w:val="00F37052"/>
    <w:rsid w:val="00F37631"/>
    <w:rsid w:val="00F435D4"/>
    <w:rsid w:val="00F443C9"/>
    <w:rsid w:val="00F45F64"/>
    <w:rsid w:val="00F51A86"/>
    <w:rsid w:val="00F563F0"/>
    <w:rsid w:val="00F60F0D"/>
    <w:rsid w:val="00F66DC2"/>
    <w:rsid w:val="00F72704"/>
    <w:rsid w:val="00F7321E"/>
    <w:rsid w:val="00F82FFE"/>
    <w:rsid w:val="00F83831"/>
    <w:rsid w:val="00F849B1"/>
    <w:rsid w:val="00F86292"/>
    <w:rsid w:val="00F8631D"/>
    <w:rsid w:val="00F873AA"/>
    <w:rsid w:val="00F8793F"/>
    <w:rsid w:val="00F96C0B"/>
    <w:rsid w:val="00F979D1"/>
    <w:rsid w:val="00FA2985"/>
    <w:rsid w:val="00FA3AE6"/>
    <w:rsid w:val="00FA40D3"/>
    <w:rsid w:val="00FA415B"/>
    <w:rsid w:val="00FA44D7"/>
    <w:rsid w:val="00FA7B34"/>
    <w:rsid w:val="00FB0BB3"/>
    <w:rsid w:val="00FB401B"/>
    <w:rsid w:val="00FB5E68"/>
    <w:rsid w:val="00FB6A9A"/>
    <w:rsid w:val="00FC143B"/>
    <w:rsid w:val="00FC1E19"/>
    <w:rsid w:val="00FC2F69"/>
    <w:rsid w:val="00FC4044"/>
    <w:rsid w:val="00FC612F"/>
    <w:rsid w:val="00FC638C"/>
    <w:rsid w:val="00FC6648"/>
    <w:rsid w:val="00FD0F70"/>
    <w:rsid w:val="00FD2288"/>
    <w:rsid w:val="00FD4922"/>
    <w:rsid w:val="00FD4E0E"/>
    <w:rsid w:val="00FD5A0A"/>
    <w:rsid w:val="00FD5F8A"/>
    <w:rsid w:val="00FD74A7"/>
    <w:rsid w:val="00FE0832"/>
    <w:rsid w:val="00FE1D04"/>
    <w:rsid w:val="00FE28FE"/>
    <w:rsid w:val="00FE2ABB"/>
    <w:rsid w:val="00FE3975"/>
    <w:rsid w:val="00FE66F4"/>
    <w:rsid w:val="00FE7F2B"/>
    <w:rsid w:val="00FF0467"/>
    <w:rsid w:val="00FF161E"/>
    <w:rsid w:val="00FF1F81"/>
    <w:rsid w:val="00FF38F6"/>
    <w:rsid w:val="00FF5896"/>
    <w:rsid w:val="00FF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4"/>
    <o:shapelayout v:ext="edit">
      <o:idmap v:ext="edit" data="1"/>
    </o:shapelayout>
  </w:shapeDefaults>
  <w:decimalSymbol w:val="."/>
  <w:listSeparator w:val=","/>
  <w14:docId w14:val="66EF0D13"/>
  <w15:docId w15:val="{625BBC4B-445B-460A-B32A-08854114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47F"/>
  </w:style>
  <w:style w:type="paragraph" w:styleId="Heading1">
    <w:name w:val="heading 1"/>
    <w:basedOn w:val="Normal"/>
    <w:next w:val="Normal"/>
    <w:link w:val="Heading1Char"/>
    <w:uiPriority w:val="9"/>
    <w:qFormat/>
    <w:rsid w:val="001455C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5C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5C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55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5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5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5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5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5C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C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455C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455C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5C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5C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5C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5C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5C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55C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455C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5C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5C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55C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455C7"/>
    <w:rPr>
      <w:b/>
      <w:bCs/>
    </w:rPr>
  </w:style>
  <w:style w:type="character" w:styleId="Emphasis">
    <w:name w:val="Emphasis"/>
    <w:basedOn w:val="DefaultParagraphFont"/>
    <w:uiPriority w:val="20"/>
    <w:qFormat/>
    <w:rsid w:val="001455C7"/>
    <w:rPr>
      <w:i/>
      <w:iCs/>
    </w:rPr>
  </w:style>
  <w:style w:type="paragraph" w:styleId="NoSpacing">
    <w:name w:val="No Spacing"/>
    <w:uiPriority w:val="1"/>
    <w:qFormat/>
    <w:rsid w:val="001455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55C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5C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5C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5C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455C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5C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55C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455C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455C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1455C7"/>
    <w:pPr>
      <w:outlineLvl w:val="9"/>
    </w:pPr>
  </w:style>
  <w:style w:type="paragraph" w:styleId="ListParagraph">
    <w:name w:val="List Paragraph"/>
    <w:basedOn w:val="Normal"/>
    <w:uiPriority w:val="34"/>
    <w:qFormat/>
    <w:rsid w:val="001D2A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21C"/>
    <w:rPr>
      <w:rFonts w:ascii="Courier New" w:eastAsia="Times New Roman" w:hAnsi="Courier New" w:cs="Courier New"/>
      <w:lang w:eastAsia="en-IN"/>
    </w:rPr>
  </w:style>
  <w:style w:type="character" w:styleId="Hyperlink">
    <w:name w:val="Hyperlink"/>
    <w:basedOn w:val="DefaultParagraphFont"/>
    <w:uiPriority w:val="99"/>
    <w:unhideWhenUsed/>
    <w:rsid w:val="0014175A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725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258F"/>
    <w:pPr>
      <w:spacing w:after="100"/>
      <w:ind w:left="200"/>
    </w:pPr>
  </w:style>
  <w:style w:type="table" w:styleId="TableGrid">
    <w:name w:val="Table Grid"/>
    <w:basedOn w:val="TableNormal"/>
    <w:uiPriority w:val="39"/>
    <w:rsid w:val="00B45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t-userassignments-roleinfoballoon">
    <w:name w:val="ext-userassignments-roleinfoballoon"/>
    <w:basedOn w:val="DefaultParagraphFont"/>
    <w:rsid w:val="008B08E7"/>
  </w:style>
  <w:style w:type="character" w:styleId="UnresolvedMention">
    <w:name w:val="Unresolved Mention"/>
    <w:basedOn w:val="DefaultParagraphFont"/>
    <w:uiPriority w:val="99"/>
    <w:semiHidden/>
    <w:unhideWhenUsed/>
    <w:rsid w:val="0057306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D40DE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1E743C"/>
    <w:pPr>
      <w:spacing w:after="100"/>
      <w:ind w:left="400"/>
    </w:pPr>
  </w:style>
  <w:style w:type="character" w:styleId="CommentReference">
    <w:name w:val="annotation reference"/>
    <w:basedOn w:val="DefaultParagraphFont"/>
    <w:uiPriority w:val="99"/>
    <w:semiHidden/>
    <w:unhideWhenUsed/>
    <w:rsid w:val="005639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639F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5639F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9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9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04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5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CE2E7-8D64-4D9B-BB63-E9D97CC3AEE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19093</TotalTime>
  <Pages>8</Pages>
  <Words>1710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11435</CharactersWithSpaces>
  <SharedDoc>false</SharedDoc>
  <HLinks>
    <vt:vector size="108" baseType="variant">
      <vt:variant>
        <vt:i4>1114162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_Toc110847784</vt:lpwstr>
      </vt:variant>
      <vt:variant>
        <vt:i4>1114162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_Toc110847783</vt:lpwstr>
      </vt:variant>
      <vt:variant>
        <vt:i4>1114162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_Toc110847782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_Toc110847781</vt:lpwstr>
      </vt:variant>
      <vt:variant>
        <vt:i4>1114162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_Toc110847780</vt:lpwstr>
      </vt:variant>
      <vt:variant>
        <vt:i4>1966130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_Toc110847779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_Toc110847778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_Toc110847777</vt:lpwstr>
      </vt:variant>
      <vt:variant>
        <vt:i4>1966130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_Toc110847776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_Toc110847775</vt:lpwstr>
      </vt:variant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_Toc110847774</vt:lpwstr>
      </vt:variant>
      <vt:variant>
        <vt:i4>1966130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_Toc110847773</vt:lpwstr>
      </vt:variant>
      <vt:variant>
        <vt:i4>1966130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_Toc110847772</vt:lpwstr>
      </vt:variant>
      <vt:variant>
        <vt:i4>1966130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_Toc110847771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_Toc110847770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_Toc110847769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_Toc110847768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_Toc110847767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Banerjee</dc:creator>
  <cp:keywords/>
  <dc:description/>
  <cp:lastModifiedBy>Astha Agarwal</cp:lastModifiedBy>
  <cp:revision>454</cp:revision>
  <dcterms:created xsi:type="dcterms:W3CDTF">2022-02-23T01:53:00Z</dcterms:created>
  <dcterms:modified xsi:type="dcterms:W3CDTF">2022-08-23T09:26:00Z</dcterms:modified>
</cp:coreProperties>
</file>