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وَاَنْتُمْ ظٰلِمُوْنَ ۟ ثُمَّ عَفَوْنَا عَنْكُمْ مِّنْ بَعْدِ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لَعَلَّكُمْ تَشْكُرُوْنَ ۟ وَاِذْ اٰتَیْنَا مُوْسَی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وَالْفُرْقَانَ لَعَلَّكُمْ تَهْتَدُوْنَ ۟ وَاِذْ قَالَ 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لِقَوْمِهٖ یٰقَوْمِ اِنَّكُمْ ظَلَمْتُمْ اَنْفُسَكُمْ بِاتِّخَاذِكُمُ الْعِجْلَ</w:t>
      </w:r>
    </w:p>
    <w:p w:rsidR="00000000" w:rsidDel="00000000" w:rsidP="00000000" w:rsidRDefault="00000000" w:rsidRPr="00000000" w14:paraId="00000001">
      <w:pPr>
        <w:jc w:val="right"/>
        <w:rPr/>
      </w:pPr>
      <w:r>
        <w:t>فَتُوْبُوْۤا اِلٰی بَارِىِٕكُمْ فَاقْتُلُوْۤا اَنْفُسَكُمْ ؕ ذٰلِكُمْ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عِنْدَ بَارِىِٕكُمْ ؕ فَتَابَ عَلَیْكُمْ ؕ اِنَّهٗ هُوَ التَّوَّابُ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الرَّحِیْمُ ۟ وَاِذْ قُلْتُمْ یٰمُوْسٰی لَنْ نُّؤْمِنَ لَكَ حَتّٰی نَرَی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جَهْرَةً فَاَخَذَتْكُمُ الصّٰعِقَةُ وَاَنْتُمْ تَنْظُرُوْنَ ۟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بَعَثْنٰكُمْ مِّنْ بَعْدِ مَوْتِكُمْ لَعَلَّكُمْ تَشْكُرُوْنَ ۟</w:t>
      </w:r>
    </w:p>
    <w:p w:rsidR="00000000" w:rsidDel="00000000" w:rsidP="00000000" w:rsidRDefault="00000000" w:rsidRPr="00000000" w14:paraId="00000001">
      <w:pPr>
        <w:jc w:val="right"/>
        <w:rPr/>
      </w:pPr>
      <w:r>
        <w:t>وَظَلَّلْنَا عَلَیْكُمُ الْغَمَامَ وَاَنْزَلْنَا عَلَیْكُمُ الْمَنَّ وَالسَّلْوٰی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كُلُوْا مِنْ طَیِّبٰتِ مَا رَزَقْنٰكُمْ ؕ وَمَا ظَلَمُوْنَا وَلٰكِنْ كَانُوْۤا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یَظْلِمُوْنَ ۟ وَاِذْ قُلْنَا ادْخُلُوْا هٰذِهِ الْقَرْیَةَ</w:t>
      </w:r>
    </w:p>
    <w:p w:rsidR="00000000" w:rsidDel="00000000" w:rsidP="00000000" w:rsidRDefault="00000000" w:rsidRPr="00000000" w14:paraId="00000001">
      <w:pPr>
        <w:jc w:val="right"/>
        <w:rPr/>
      </w:pPr>
      <w:r>
        <w:t>فَكُلُوْا مِنْهَا حَیْثُ شِئْتُمْ رَغَدًا وَّادْخُلُوا الْبَابَ سُجَّدًا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