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السَّلَمَ ۙ فَمَا جَعَلَ اللّٰهُ لَكُمْ عَلَیْهِمْ سَبِیْلًا ۟</w:t>
      </w:r>
    </w:p>
    <w:p w:rsidR="00000000" w:rsidDel="00000000" w:rsidP="00000000" w:rsidRDefault="00000000" w:rsidRPr="00000000" w14:paraId="00000001">
      <w:pPr>
        <w:jc w:val="right"/>
        <w:rPr/>
      </w:pPr>
      <w:r>
        <w:t>سَتَجِدُوْنَ اٰخَرِیْنَ یُرِیْدُوْنَ اَنْ یَّاْمَنُوْكُمْ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وَیَاْمَنُوْا قَوْمَهُمْ ؕ كُلَّ مَا رُدُّوْۤا اِلَی الْفِتْنَةِ اُرْكِسُوْا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ۚ فَاِنْ لَّمْ یَعْتَزِلُوْكُمْ وَیُلْقُوْۤا اِلَیْكُمُ السَّلَمَ</w:t>
      </w:r>
    </w:p>
    <w:p w:rsidR="00000000" w:rsidDel="00000000" w:rsidP="00000000" w:rsidRDefault="00000000" w:rsidRPr="00000000" w14:paraId="00000001">
      <w:pPr>
        <w:jc w:val="right"/>
        <w:rPr/>
      </w:pPr>
      <w:r>
        <w:t>وَیَكُفُّوْۤا اَیْدِیَهُمْ فَخُذُوْهُمْ وَاقْتُلُوْهُمْ حَیْثُ</w:t>
      </w:r>
    </w:p>
    <w:p w:rsidR="00000000" w:rsidDel="00000000" w:rsidP="00000000" w:rsidRDefault="00000000" w:rsidRPr="00000000" w14:paraId="00000001">
      <w:pPr>
        <w:jc w:val="right"/>
        <w:rPr/>
      </w:pPr>
      <w:r>
        <w:t>ثَقِفْتُمُوْهُمْ ؕ وَاُولٰٓىِٕكُمْ جَعَلْنَا لَكُمْ عَلَیْهِمْ سُلْطٰنًا</w:t>
      </w:r>
    </w:p>
    <w:p w:rsidR="00000000" w:rsidDel="00000000" w:rsidP="00000000" w:rsidRDefault="00000000" w:rsidRPr="00000000" w14:paraId="00000001">
      <w:pPr>
        <w:jc w:val="right"/>
        <w:rPr/>
      </w:pPr>
      <w:r>
        <w:t>مُّبِیْنًا ۟۠ وَمَا كَانَ لِمُؤْمِنٍ اَنْ یَّقْتُلَ مُؤْمِنًا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خَطَأً ۚ وَمَنْ قَتَلَ مُؤْمِنًا خَطَأً فَتَحْرِیْرُ رَقَبَةٍ</w:t>
      </w:r>
    </w:p>
    <w:p w:rsidR="00000000" w:rsidDel="00000000" w:rsidP="00000000" w:rsidRDefault="00000000" w:rsidRPr="00000000" w14:paraId="00000001">
      <w:pPr>
        <w:jc w:val="right"/>
        <w:rPr/>
      </w:pPr>
      <w:r>
        <w:t>مُّؤْمِنَةٍ وَّدِیَةٌ مُّسَلَّمَةٌ اِلٰۤی اَهْلِهٖۤ اِلَّاۤ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یَّصَّدَّقُوْا ؕ فَاِنْ كَانَ مِنْ قَوْمٍ عَدُوٍّ لَّكُمْ وَهُوَ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مُؤْمِنٌ فَتَحْرِیْرُ رَقَبَةٍ مُّؤْمِنَةٍ ؕ وَاِنْ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قَوْمٍۭ بَیْنَكُمْ وَبَیْنَهُمْ مِّیْثَاقٌ فَدِیَةٌ</w:t>
      </w:r>
    </w:p>
    <w:p w:rsidR="00000000" w:rsidDel="00000000" w:rsidP="00000000" w:rsidRDefault="00000000" w:rsidRPr="00000000" w14:paraId="00000001">
      <w:pPr>
        <w:jc w:val="right"/>
        <w:rPr/>
      </w:pPr>
      <w:r>
        <w:t>مُّسَلَّمَةٌ اِلٰۤی اَهْلِهٖ وَتَحْرِیْرُ رَقَبَةٍ مُّؤْمِنَةٍ 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