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فَمَنْ لَّمْ یَجِدْ فَصِیَامُ شَهْرَیْنِ مُتَتَابِعَیْنِ ؗ تَوْبَةً</w:t>
      </w:r>
    </w:p>
    <w:p w:rsidR="00000000" w:rsidDel="00000000" w:rsidP="00000000" w:rsidRDefault="00000000" w:rsidRPr="00000000" w14:paraId="00000001">
      <w:pPr>
        <w:jc w:val="right"/>
        <w:rPr/>
      </w:pPr>
      <w:r>
        <w:t>مِّنَ اللّٰهِ ؕ وَكَانَ اللّٰهُ عَلِیْمًا حَكِیْمًا ۟ وَمَنْ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یَّقْتُلْ مُؤْمِنًا مُّتَعَمِّدًا فَجَزَآؤُهٗ جَهَنَّمُ خٰلِدًا</w:t>
      </w:r>
    </w:p>
    <w:p w:rsidR="00000000" w:rsidDel="00000000" w:rsidP="00000000" w:rsidRDefault="00000000" w:rsidRPr="00000000" w14:paraId="00000001">
      <w:pPr>
        <w:jc w:val="right"/>
        <w:rPr/>
      </w:pPr>
      <w:r>
        <w:t>فِیْهَا وَغَضِبَ اللّٰهُ عَلَیْهِ وَلَعَنَهٗ وَاَعَدَّ لَهٗ عَذَابًا</w:t>
      </w:r>
    </w:p>
    <w:p w:rsidR="00000000" w:rsidDel="00000000" w:rsidP="00000000" w:rsidRDefault="00000000" w:rsidRPr="00000000" w14:paraId="00000001">
      <w:pPr>
        <w:jc w:val="right"/>
        <w:rPr/>
      </w:pPr>
      <w:r>
        <w:t>عَظِیْمًا ۟ یٰۤاَیُّهَا الَّذِیْنَ اٰمَنُوْۤا اِذَا ضَرَبْتُمْ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فِیْ سَبِیْلِ اللّٰهِ فَتَبَیَّنُوْا وَلَا تَقُوْلُوْا لِمَنْ اَلْقٰۤی</w:t>
      </w:r>
    </w:p>
    <w:p w:rsidR="00000000" w:rsidDel="00000000" w:rsidP="00000000" w:rsidRDefault="00000000" w:rsidRPr="00000000" w14:paraId="00000001">
      <w:pPr>
        <w:jc w:val="right"/>
        <w:rPr/>
      </w:pPr>
      <w:r>
        <w:t>اِلَیْكُمُ السَّلٰمَ لَسْتَ مُؤْمِنًا ۚ تَبْتَغُوْنَ عَرَضَ</w:t>
      </w:r>
    </w:p>
    <w:p w:rsidR="00000000" w:rsidDel="00000000" w:rsidP="00000000" w:rsidRDefault="00000000" w:rsidRPr="00000000" w14:paraId="00000001">
      <w:pPr>
        <w:jc w:val="right"/>
        <w:rPr/>
      </w:pPr>
      <w:r>
        <w:t>الْحَیٰوةِ الدُّنْیَا ؗ فَعِنْدَ اللّٰهِ مَغَانِمُ كَثِیْرَةٌ ؕ كَذٰلِكَ</w:t>
      </w:r>
    </w:p>
    <w:p w:rsidR="00000000" w:rsidDel="00000000" w:rsidP="00000000" w:rsidRDefault="00000000" w:rsidRPr="00000000" w14:paraId="00000001">
      <w:pPr>
        <w:jc w:val="right"/>
        <w:rPr/>
      </w:pPr>
      <w:r>
        <w:t>كُنْتُمْ مِّنْ قَبْلُ فَمَنَّ اللّٰهُ عَلَیْكُمْ فَتَبَیَّنُوْا ؕ 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اللّٰهَ كَانَ بِمَا تَعْمَلُوْنَ خَبِیْرًا ۟ لَا یَسْتَوِی</w:t>
      </w:r>
    </w:p>
    <w:p w:rsidR="00000000" w:rsidDel="00000000" w:rsidP="00000000" w:rsidRDefault="00000000" w:rsidRPr="00000000" w14:paraId="00000001">
      <w:pPr>
        <w:jc w:val="right"/>
        <w:rPr/>
      </w:pPr>
      <w:r>
        <w:t>الْقٰعِدُوْنَ مِنَ الْمُؤْمِنِیْنَ غَیْرُ اُولِی الضَّرَرِ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وَالْمُجٰهِدُوْنَ فِیْ سَبِیْلِ اللّٰهِ بِاَمْوَالِهِمْ وَاَنْفُسِهِمْ ؕ</w:t>
      </w:r>
    </w:p>
    <w:p w:rsidR="00000000" w:rsidDel="00000000" w:rsidP="00000000" w:rsidRDefault="00000000" w:rsidRPr="00000000" w14:paraId="00000001">
      <w:pPr>
        <w:jc w:val="right"/>
        <w:rPr/>
      </w:pPr>
      <w:r>
        <w:t>فَضَّلَ اللّٰهُ الْمُجٰهِدِیْنَ بِاَمْوَالِهِمْ وَاَنْفُسِهِمْ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