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اَلْیَوْمَ اُحِلَّ لَكُمُ الطَّیِّبٰتُ ؕ وَطَعَامُ الَّذِیْنَ اُوْتُوا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الْكِتٰبَ حِلٌّ لَّكُمْ ۪ وَطَعَامُكُمْ حِلٌّ لَّهُمْ ؗ وَالْمُحْصَنٰتُ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الْمُؤْمِنٰتِ وَالْمُحْصَنٰتُ مِنَ الَّذِیْنَ اُوْتُوا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الْكِتٰبَ مِنْ قَبْلِكُمْ اِذَاۤ اٰتَیْتُمُوْهُنَّ اُجُوْرَهُنَّ مُحْصِنِیْنَ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غَیْرَ مُسٰفِحِیْنَ وَلَا مُتَّخِذِیْۤ اَخْدَانٍ ؕ وَمَنْ یَّكْفُرْ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بِالْاِیْمَانِ فَقَدْ حَبِطَ عَمَلُهٗ ؗ وَهُوَ فِی الْاٰخِرَةِ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الْخٰسِرِیْنَ ۟۠ یٰۤاَیُّهَا الَّذِیْنَ اٰمَنُوْۤا اِذَا قُمْتُمْ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الصَّلٰوةِ فَاغْسِلُوْا وُجُوْهَكُمْ وَاَیْدِیَكُمْ اِلَی الْمَرَافِقِ</w:t>
      </w:r>
    </w:p>
    <w:p w:rsidR="00000000" w:rsidDel="00000000" w:rsidP="00000000" w:rsidRDefault="00000000" w:rsidRPr="00000000" w14:paraId="00000001">
      <w:pPr>
        <w:jc w:val="right"/>
        <w:rPr/>
      </w:pPr>
      <w:r>
        <w:t>وَامْسَحُوْا بِرُءُوْسِكُمْ وَاَرْجُلَكُمْ اِلَی الْكَعْبَیْنِ ؕ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كُنْتُمْ جُنُبًا فَاطَّهَّرُوْا ؕ وَاِنْ كُنْتُمْ مَّرْضٰۤی اَوْ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سَفَرٍ اَوْ جَآءَ اَحَدٌ مِّنْكُمْ مِّنَ الْغَآىِٕطِ اَوْ لٰمَسْتُمُ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النِّسَآءَ فَلَمْ تَجِدُوْا مَآءً فَتَیَمَّمُوْا صَعِیْدًا طَیِّبًا</w:t>
      </w:r>
    </w:p>
    <w:p w:rsidR="00000000" w:rsidDel="00000000" w:rsidP="00000000" w:rsidRDefault="00000000" w:rsidRPr="00000000" w14:paraId="00000001">
      <w:pPr>
        <w:jc w:val="right"/>
        <w:rPr/>
      </w:pPr>
      <w:r>
        <w:t>فَامْسَحُوْا بِوُجُوْهِكُمْ وَاَیْدِیْكُمْ مِّنْهُ ؕ مَا یُرِیْدُ اللّٰهُ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