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عَلَی الَّذِیْنَ اٰمَنُوْا وَعَمِلُوا الصّٰلِحٰتِ جُنَاحٌ فِیْمَا</w:t>
      </w:r>
    </w:p>
    <w:p w:rsidR="00000000" w:rsidDel="00000000" w:rsidP="00000000" w:rsidRDefault="00000000" w:rsidRPr="00000000" w14:paraId="00000001">
      <w:pPr>
        <w:jc w:val="right"/>
        <w:rPr/>
      </w:pPr>
      <w:r>
        <w:t>طَعِمُوْۤا اِذَا مَا اتَّقَوْا وَّاٰمَنُوْا وَعَمِلُوا الصّٰلِحٰتِ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اتَّقَوْا وَّاٰمَنُوْا ثُمَّ اتَّقَوْا وَّاَحْسَنُوْا ؕ وَاللّٰهُ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یُحِبُّ الْمُحْسِنِیْنَ ۟۠ یٰۤاَیُّهَا الَّذِیْنَ اٰمَنُوْا لَیَبْلُوَنَّكُمُ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بِشَیْءٍ مِّنَ الصَّیْدِ تَنَالُهٗۤ اَیْدِیْكُمْ وَرِمَاحُكُمْ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لِیَعْلَمَ اللّٰهُ مَنْ یَّخَافُهٗ بِالْغَیْبِ ۚ فَمَنِ اعْتَدٰی بَعْدَ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فَلَهٗ عَذَابٌ اَلِیْمٌ ۟ یٰۤاَیُّهَا الَّذِیْنَ اٰمَنُوْا لَا تَقْتُلُوا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الصَّیْدَ وَاَنْتُمْ حُرُمٌ ؕ وَمَنْ قَتَلَهٗ مِنْكُمْ مُّتَعَمِّدًا</w:t>
      </w:r>
    </w:p>
    <w:p w:rsidR="00000000" w:rsidDel="00000000" w:rsidP="00000000" w:rsidRDefault="00000000" w:rsidRPr="00000000" w14:paraId="00000001">
      <w:pPr>
        <w:jc w:val="right"/>
        <w:rPr/>
      </w:pPr>
      <w:r>
        <w:t>فَجَزَآءٌ مِّثْلُ مَا قَتَلَ مِنَ النَّعَمِ یَحْكُمُ بِهٖ ذَوَا عَدْلٍ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مِّنْكُمْ هَدْیًا بٰلِغَ الْكَعْبَةِ اَوْ كَفَّارَةٌ طَعَامُ مَسٰكِیْنَ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اَوْ عَدْلُ ذٰلِكَ صِیَامًا لِّیَذُوْقَ وَبَالَ اَمْرِهٖ ؕ عَفَا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عَمَّا سَلَفَ ؕ وَمَنْ عَادَ فَیَنْتَقِمُ اللّٰهُ مِنْهُ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عَزِیْزٌ ذُو انْتِقَامٍ ۟ اُحِلَّ لَكُمْ صَیْدُ الْبَحْرِ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