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وَاَجَلٌ مُّسَمًّی عِنْدَهٗ ثُمَّ اَنْتُمْ تَمْتَرُوْنَ ۟ وَهُوَ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فِی السَّمٰوٰتِ وَفِی الْاَرْضِ ؕ یَعْلَمُ سِرَّكُمْ وَجَهْرَكُمْ</w:t>
      </w:r>
    </w:p>
    <w:p w:rsidR="00000000" w:rsidDel="00000000" w:rsidP="00000000" w:rsidRDefault="00000000" w:rsidRPr="00000000" w14:paraId="00000001">
      <w:pPr>
        <w:jc w:val="right"/>
        <w:rPr/>
      </w:pPr>
      <w:r>
        <w:t>وَیَعْلَمُ مَا تَكْسِبُوْنَ ۟ وَمَا تَاْتِیْهِمْ مِّنْ اٰیَةٍ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اٰیٰتِ رَبِّهِمْ اِلَّا كَانُوْا عَنْهَا مُعْرِضِیْنَ ۟ فَقَدْ</w:t>
      </w:r>
    </w:p>
    <w:p w:rsidR="00000000" w:rsidDel="00000000" w:rsidP="00000000" w:rsidRDefault="00000000" w:rsidRPr="00000000" w14:paraId="00000001">
      <w:pPr>
        <w:jc w:val="right"/>
        <w:rPr/>
      </w:pPr>
      <w:r>
        <w:t>كَذَّبُوْا بِالْحَقِّ لَمَّا جَآءَهُمْ ؕ فَسَوْفَ یَاْتِیْهِمْ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اَنْۢبٰٓؤُا مَا كَانُوْا بِهٖ یَسْتَهْزِءُوْنَ ۟ اَلَمْ یَرَوْا كَمْ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اَهْلَكْنَا مِنْ قَبْلِهِمْ مِّنْ قَرْنٍ مَّكَّنّٰهُمْ فِی الْاَرْضِ</w:t>
      </w:r>
    </w:p>
    <w:p w:rsidR="00000000" w:rsidDel="00000000" w:rsidP="00000000" w:rsidRDefault="00000000" w:rsidRPr="00000000" w14:paraId="00000001">
      <w:pPr>
        <w:jc w:val="right"/>
        <w:rPr/>
      </w:pPr>
      <w:r>
        <w:t>مَا لَمْ نُمَكِّنْ لَّكُمْ وَاَرْسَلْنَا السَّمَآءَ عَلَیْهِمْ مِّدْرَارًا ۪</w:t>
      </w:r>
    </w:p>
    <w:p w:rsidR="00000000" w:rsidDel="00000000" w:rsidP="00000000" w:rsidRDefault="00000000" w:rsidRPr="00000000" w14:paraId="00000001">
      <w:pPr>
        <w:jc w:val="right"/>
        <w:rPr/>
      </w:pPr>
      <w:r>
        <w:t>وَّجَعَلْنَا الْاَنْهٰرَ تَجْرِیْ مِنْ تَحْتِهِمْ فَاَهْلَكْنٰهُمْ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بِذُنُوْبِهِمْ وَاَنْشَاْنَا مِنْ بَعْدِهِمْ قَرْنًا اٰخَرِیْنَ ۟</w:t>
      </w:r>
    </w:p>
    <w:p w:rsidR="00000000" w:rsidDel="00000000" w:rsidP="00000000" w:rsidRDefault="00000000" w:rsidRPr="00000000" w14:paraId="00000001">
      <w:pPr>
        <w:jc w:val="right"/>
        <w:rPr/>
      </w:pPr>
      <w:r>
        <w:t>وَلَوْ نَزَّلْنَا عَلَیْكَ كِتٰبًا فِیْ قِرْطَاسٍ فَلَمَسُوْهُ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بِاَیْدِیْهِمْ لَقَالَ الَّذِیْنَ كَفَرُوْۤا اِنْ هٰذَاۤ اِلَّا سِحْرٌ</w:t>
      </w:r>
    </w:p>
    <w:p w:rsidR="00000000" w:rsidDel="00000000" w:rsidP="00000000" w:rsidRDefault="00000000" w:rsidRPr="00000000" w14:paraId="00000001">
      <w:pPr>
        <w:jc w:val="right"/>
        <w:rPr/>
      </w:pPr>
      <w:r>
        <w:t>مُّبِیْنٌ ۟ وَقَالُوْا لَوْلَاۤ اُنْزِلَ عَلَیْهِ مَلَكٌ ؕ وَلَوْ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