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یُرِیْدُوْنَ وَجْهَهٗ ؕ مَا عَلَیْكَ مِنْ حِسَابِهِمْ مِّنْ</w:t>
      </w:r>
    </w:p>
    <w:p w:rsidR="00000000" w:rsidDel="00000000" w:rsidP="00000000" w:rsidRDefault="00000000" w:rsidRPr="00000000" w14:paraId="00000001">
      <w:pPr>
        <w:jc w:val="right"/>
        <w:rPr/>
      </w:pPr>
      <w:r>
        <w:t>شَیْءٍ وَّمَا مِنْ حِسَابِكَ عَلَیْهِمْ مِّنْ شَیْءٍ فَتَطْرُدَهُمْ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فَتَكُوْنَ مِنَ الظّٰلِمِیْنَ ۟ وَكَذٰلِكَ فَتَنَّا بَعْضَهُمْ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بِبَعْضٍ لِّیَقُوْلُوْۤا اَهٰۤؤُلَآءِ مَنَّ اللّٰهُ عَلَیْهِمْ مِّنْ</w:t>
      </w:r>
    </w:p>
    <w:p w:rsidR="00000000" w:rsidDel="00000000" w:rsidP="00000000" w:rsidRDefault="00000000" w:rsidRPr="00000000" w14:paraId="00000001">
      <w:pPr>
        <w:jc w:val="right"/>
        <w:rPr/>
      </w:pPr>
      <w:r>
        <w:t>بَیْنِنَا ؕ اَلَیْسَ اللّٰهُ بِاَعْلَمَ بِالشّٰكِرِیْنَ ۟ وَاِذَا جَآءَكَ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الَّذِیْنَ یُؤْمِنُوْنَ بِاٰیٰتِنَا فَقُلْ سَلٰمٌ عَلَیْكُمْ كَتَبَ</w:t>
      </w:r>
    </w:p>
    <w:p w:rsidR="00000000" w:rsidDel="00000000" w:rsidP="00000000" w:rsidRDefault="00000000" w:rsidRPr="00000000" w14:paraId="00000001">
      <w:pPr>
        <w:jc w:val="right"/>
        <w:rPr/>
      </w:pPr>
      <w:r>
        <w:t>رَبُّكُمْ عَلٰی نَفْسِهِ الرَّحْمَةَ ۙ اَنَّهٗ مَنْ عَمِلَ مِنْكُمْ</w:t>
      </w:r>
    </w:p>
    <w:p w:rsidR="00000000" w:rsidDel="00000000" w:rsidP="00000000" w:rsidRDefault="00000000" w:rsidRPr="00000000" w14:paraId="00000001">
      <w:pPr>
        <w:jc w:val="right"/>
        <w:rPr/>
      </w:pPr>
      <w:r>
        <w:t>سُوْٓءًا بِجَهَالَةٍ ثُمَّ تَابَ مِنْ بَعْدِهٖ وَاَصْلَحَ فَاَنَّهٗ</w:t>
      </w:r>
    </w:p>
    <w:p w:rsidR="00000000" w:rsidDel="00000000" w:rsidP="00000000" w:rsidRDefault="00000000" w:rsidRPr="00000000" w14:paraId="00000001">
      <w:pPr>
        <w:jc w:val="right"/>
        <w:rPr/>
      </w:pPr>
      <w:r>
        <w:t>غَفُوْرٌ رَّحِیْمٌ ۟ وَكَذٰلِكَ نُفَصِّلُ الْاٰیٰتِ وَلِتَسْتَبِیْنَ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سَبِیْلُ الْمُجْرِمِیْنَ ۟۠ قُلْ اِنِّیْ نُهِیْتُ اَنْ اَعْبُدَ الَّذِیْنَ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تَدْعُوْنَ مِنْ دُوْنِ اللّٰهِ ؕ قُلْ لَّاۤ اَتَّبِعُ اَهْوَآءَكُمْ ۙ</w:t>
      </w:r>
    </w:p>
    <w:p w:rsidR="00000000" w:rsidDel="00000000" w:rsidP="00000000" w:rsidRDefault="00000000" w:rsidRPr="00000000" w14:paraId="00000001">
      <w:pPr>
        <w:jc w:val="right"/>
        <w:rPr/>
      </w:pPr>
      <w:r>
        <w:t>قَدْ ضَلَلْتُ اِذًا وَّمَاۤ اَنَا مِنَ الْمُهْتَدِیْنَ ۟ قُلْ</w:t>
      </w:r>
    </w:p>
    <w:p w:rsidR="00000000" w:rsidDel="00000000" w:rsidP="00000000" w:rsidRDefault="00000000" w:rsidRPr="00000000" w14:paraId="00000001">
      <w:pPr>
        <w:jc w:val="right"/>
        <w:rPr/>
      </w:pPr>
      <w:r>
        <w:t>اِنِّیْ عَلٰی بَیِّنَةٍ مِّنْ رَّبِّیْ وَكَذَّبْتُمْ بِهٖ ؕ مَا عِنْدِیْ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