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مَا تَسْتَعْجِلُوْنَ بِهٖ ؕ اِنِ الْحُكْمُ اِلَّا لِلّٰهِ ؕ یَقُصُّ الْحَقَّ</w:t>
      </w:r>
    </w:p>
    <w:p w:rsidR="00000000" w:rsidDel="00000000" w:rsidP="00000000" w:rsidRDefault="00000000" w:rsidRPr="00000000" w14:paraId="00000001">
      <w:pPr>
        <w:jc w:val="right"/>
        <w:rPr/>
      </w:pPr>
      <w:r>
        <w:t>وَهُوَ خَیْرُ الْفٰصِلِیْنَ ۟ قُلْ لَّوْ اَنَّ عِنْدِیْ مَا</w:t>
      </w:r>
    </w:p>
    <w:p w:rsidR="00000000" w:rsidDel="00000000" w:rsidP="00000000" w:rsidRDefault="00000000" w:rsidRPr="00000000" w14:paraId="00000001">
      <w:pPr>
        <w:jc w:val="right"/>
        <w:rPr/>
      </w:pPr>
      <w:r>
        <w:t>تَسْتَعْجِلُوْنَ بِهٖ لَقُضِیَ الْاَمْرُ بَیْنِیْ وَبَیْنَكُمْ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اَعْلَمُ بِالظّٰلِمِیْنَ ۟ وَعِنْدَهٗ مَفَاتِحُ الْغَیْبِ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یَعْلَمُهَاۤ اِلَّا هُوَ ؕ وَیَعْلَمُ مَا فِی الْبَرِّ وَالْبَحْرِ ؕ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تَسْقُطُ مِنْ وَّرَقَةٍ اِلَّا یَعْلَمُهَا وَلَا حَبَّةٍ فِیْ</w:t>
      </w:r>
    </w:p>
    <w:p w:rsidR="00000000" w:rsidDel="00000000" w:rsidP="00000000" w:rsidRDefault="00000000" w:rsidRPr="00000000" w14:paraId="00000001">
      <w:pPr>
        <w:jc w:val="right"/>
        <w:rPr/>
      </w:pPr>
      <w:r>
        <w:t>ظُلُمٰتِ الْاَرْضِ وَلَا رَطْبٍ وَّلَا یَابِسٍ اِلَّا فِیْ</w:t>
      </w:r>
    </w:p>
    <w:p w:rsidR="00000000" w:rsidDel="00000000" w:rsidP="00000000" w:rsidRDefault="00000000" w:rsidRPr="00000000" w14:paraId="00000001">
      <w:pPr>
        <w:jc w:val="right"/>
        <w:rPr/>
      </w:pPr>
      <w:r>
        <w:t>كِتٰبٍ مُّبِیْنٍ ۟ وَهُوَ الَّذِیْ یَتَوَفّٰىكُمْ بِالَّیْلِ</w:t>
      </w:r>
    </w:p>
    <w:p w:rsidR="00000000" w:rsidDel="00000000" w:rsidP="00000000" w:rsidRDefault="00000000" w:rsidRPr="00000000" w14:paraId="00000001">
      <w:pPr>
        <w:jc w:val="right"/>
        <w:rPr/>
      </w:pPr>
      <w:r>
        <w:t>وَیَعْلَمُ مَا جَرَحْتُمْ بِالنَّهَارِ ثُمَّ یَبْعَثُكُمْ فِیْهِ</w:t>
      </w:r>
    </w:p>
    <w:p w:rsidR="00000000" w:rsidDel="00000000" w:rsidP="00000000" w:rsidRDefault="00000000" w:rsidRPr="00000000" w14:paraId="00000001">
      <w:pPr>
        <w:jc w:val="right"/>
        <w:rPr/>
      </w:pPr>
      <w:r>
        <w:t>لِیُقْضٰۤی اَجَلٌ مُّسَمًّی ۚ ثُمَّ اِلَیْهِ مَرْجِعُكُمْ ثُمَّ</w:t>
      </w:r>
    </w:p>
    <w:p w:rsidR="00000000" w:rsidDel="00000000" w:rsidP="00000000" w:rsidRDefault="00000000" w:rsidRPr="00000000" w14:paraId="00000001">
      <w:pPr>
        <w:jc w:val="right"/>
        <w:rPr/>
      </w:pPr>
      <w:r>
        <w:t>یُنَبِّئُكُمْ بِمَا كُنْتُمْ تَعْمَلُوْنَ ۟۠ وَهُوَ الْقَاهِرُ فَوْقَ</w:t>
      </w:r>
    </w:p>
    <w:p w:rsidR="00000000" w:rsidDel="00000000" w:rsidP="00000000" w:rsidRDefault="00000000" w:rsidRPr="00000000" w14:paraId="00000001">
      <w:pPr>
        <w:jc w:val="right"/>
        <w:rPr/>
      </w:pPr>
      <w:r>
        <w:t>عِبَادِهٖ وَیُرْسِلُ عَلَیْكُمْ حَفَظَةً ؕ حَتّٰۤی اِذَا جَآءَ</w:t>
      </w:r>
    </w:p>
    <w:p w:rsidR="00000000" w:rsidDel="00000000" w:rsidP="00000000" w:rsidRDefault="00000000" w:rsidRPr="00000000" w14:paraId="00000001">
      <w:pPr>
        <w:jc w:val="right"/>
        <w:rPr/>
      </w:pPr>
      <w:r>
        <w:t>اَحَدَكُمُ الْمَوْتُ تَوَفَّتْهُ رُسُلُنَا وَهُمْ لَا یُفَرِّطُوْنَ ۟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