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اٰتَیْنٰهَاۤ اِبْرٰهِیْمَ عَلٰی قَوْمِهٖ ؕ نَرْفَعُ دَرَجٰتٍ مَّنْ نَّشَآءُ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رَبَّكَ حَكِیْمٌ عَلِیْمٌ ۟ وَوَهَبْنَا لَهٗۤ اِسْحٰقَ وَیَعْقُوْبَ ؕ</w:t>
      </w:r>
    </w:p>
    <w:p w:rsidR="00000000" w:rsidDel="00000000" w:rsidP="00000000" w:rsidRDefault="00000000" w:rsidRPr="00000000" w14:paraId="00000001">
      <w:pPr>
        <w:jc w:val="right"/>
        <w:rPr/>
      </w:pPr>
      <w:r>
        <w:t>كُلًّا هَدَیْنَا ۚ وَنُوْحًا هَدَیْنَا مِنْ قَبْلُ وَمِنْ ذُرِّیَّتِهٖ دَاوٗدَ</w:t>
      </w:r>
    </w:p>
    <w:p w:rsidR="00000000" w:rsidDel="00000000" w:rsidP="00000000" w:rsidRDefault="00000000" w:rsidRPr="00000000" w14:paraId="00000001">
      <w:pPr>
        <w:jc w:val="right"/>
        <w:rPr/>
      </w:pPr>
      <w:r>
        <w:t>وَسُلَیْمٰنَ وَاَیُّوْبَ وَیُوْسُفَ وَمُوْسٰی وَهٰرُوْنَ ؕ وَكَذٰلِكَ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نَجْزِی الْمُحْسِنِیْنَ ۟ۙ وَزَكَرِیَّا وَیَحْیٰی وَعِیْسٰی وَاِلْیَاسَ ؕ</w:t>
      </w:r>
    </w:p>
    <w:p w:rsidR="00000000" w:rsidDel="00000000" w:rsidP="00000000" w:rsidRDefault="00000000" w:rsidRPr="00000000" w14:paraId="00000001">
      <w:pPr>
        <w:jc w:val="right"/>
        <w:rPr/>
      </w:pPr>
      <w:r>
        <w:t>كُلٌّ مِّنَ الصّٰلِحِیْنَ ۟ۙ وَاِسْمٰعِیْلَ وَالْیَسَعَ وَیُوْنُسَ</w:t>
      </w:r>
    </w:p>
    <w:p w:rsidR="00000000" w:rsidDel="00000000" w:rsidP="00000000" w:rsidRDefault="00000000" w:rsidRPr="00000000" w14:paraId="00000001">
      <w:pPr>
        <w:jc w:val="right"/>
        <w:rPr/>
      </w:pPr>
      <w:r>
        <w:t>وَلُوْطًا ؕ وَكُلًّا فَضَّلْنَا عَلَی الْعٰلَمِیْنَ ۟ۙ وَمِنْ اٰبَآىِٕهِمْ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وَذُرِّیّٰتِهِمْ وَاِخْوَانِهِمْ ۚ وَاجْتَبَیْنٰهُمْ وَهَدَیْنٰهُمْ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صِرَاطٍ مُّسْتَقِیْمٍ ۟ ذٰلِكَ هُدَی اللّٰهِ یَهْدِیْ بِهٖ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مِنْ عِبَادِهٖ ؕ وَلَوْ اَشْرَكُوْا لَحَبِطَ عَنْهُمْ مَّا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۟ اُولٰٓىِٕكَ الَّذِیْنَ اٰتَیْنٰهُمُ الْكِتٰبَ وَالْحُكْمَ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وَالنُّبُوَّةَ ۚ فَاِنْ یَّكْفُرْ بِهَا هٰۤؤُلَآءِ فَقَدْ وَكَّلْنَا بِهَا قَوْمًا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لَّیْسُوْا بِهَا بِكٰفِرِیْنَ ۟ اُولٰٓىِٕكَ الَّذِیْنَ هَدَی اللّٰهُ فَبِهُدٰىهُمُ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