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اَطَعْتُمُوْهُمْ اِنَّكُمْ لَمُشْرِكُوْنَ ۟۠ اَوَمَنْ كَانَ مَیْتًا</w:t>
      </w:r>
    </w:p>
    <w:p w:rsidR="00000000" w:rsidDel="00000000" w:rsidP="00000000" w:rsidRDefault="00000000" w:rsidRPr="00000000" w14:paraId="00000001">
      <w:pPr>
        <w:jc w:val="right"/>
        <w:rPr/>
      </w:pPr>
      <w:r>
        <w:t>فَاَحْیَیْنٰهُ وَجَعَلْنَا لَهٗ نُوْرًا یَّمْشِیْ بِهٖ فِی النَّاسِ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كَمَنْ مَّثَلُهٗ فِی الظُّلُمٰتِ لَیْسَ بِخَارِجٍ مِّنْهَا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كَذٰلِكَ زُیِّنَ لِلْكٰفِرِیْنَ مَا كَانُوْا یَعْمَلُوْنَ ۟ وَكَذٰلِكَ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جَعَلْنَا فِیْ كُلِّ قَرْیَةٍ اَكٰبِرَ مُجْرِمِیْهَا لِیَمْكُرُوْا فِیْهَا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یَمْكُرُوْنَ اِلَّا بِاَنْفُسِهِمْ وَمَا یَشْعُرُوْنَ ۟ وَاِذَا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جَآءَتْهُمْ اٰیَةٌ قَالُوْا لَنْ نُّؤْمِنَ حَتّٰی نُؤْتٰی مِثْلَ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اُوْتِیَ رُسُلُ اللّٰهِ ؔۘؕ اَللّٰهُ اَعْلَمُ حَیْثُ یَجْعَلُ رِسَالَتَهٗ ؕ</w:t>
      </w:r>
    </w:p>
    <w:p w:rsidR="00000000" w:rsidDel="00000000" w:rsidP="00000000" w:rsidRDefault="00000000" w:rsidRPr="00000000" w14:paraId="00000001">
      <w:pPr>
        <w:jc w:val="right"/>
        <w:rPr/>
      </w:pPr>
      <w:r>
        <w:t>سَیُصِیْبُ الَّذِیْنَ اَجْرَمُوْا صَغَارٌ عِنْدَ اللّٰهِ وَعَذَابٌ</w:t>
      </w:r>
    </w:p>
    <w:p w:rsidR="00000000" w:rsidDel="00000000" w:rsidP="00000000" w:rsidRDefault="00000000" w:rsidRPr="00000000" w14:paraId="00000001">
      <w:pPr>
        <w:jc w:val="right"/>
        <w:rPr/>
      </w:pPr>
      <w:r>
        <w:t>شَدِیْدٌۢ بِمَا كَانُوْا یَمْكُرُوْنَ ۟ فَمَنْ یُّرِدِ اللّٰهُ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یَّهْدِیَهٗ یَشْرَحْ صَدْرَهٗ لِلْاِسْلَامِ ۚ وَمَنْ یُّرِدْ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یُّضِلَّهٗ یَجْعَلْ صَدْرَهٗ ضَیِّقًا حَرَجًا كَاَنَّمَا یَصَّعَّدُ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السَّمَآءِ ؕ كَذٰلِكَ یَجْعَلُ اللّٰهُ الرِّجْسَ عَلَی الَّذِیْنَ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