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بِهٖ مُؤْمِنُوْنَ ۟ قَالَ الَّذِیْنَ اسْتَكْبَرُوْۤا اِنَّا بِالَّذِیْۤ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اٰمَنْتُمْ بِهٖ كٰفِرُوْنَ ۟ فَعَقَرُوا النَّاقَةَ وَعَتَوْا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عَنْ اَمْرِ رَبِّهِمْ وَقَالُوْا یٰصٰلِحُ ائْتِنَا بِمَا تَعِدُنَاۤ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كُنْتَ مِنَ الْمُرْسَلِیْنَ ۟ فَاَخَذَتْهُمُ الرَّجْفَةُ</w:t>
      </w:r>
    </w:p>
    <w:p w:rsidR="00000000" w:rsidDel="00000000" w:rsidP="00000000" w:rsidRDefault="00000000" w:rsidRPr="00000000" w14:paraId="00000001">
      <w:pPr>
        <w:jc w:val="right"/>
        <w:rPr/>
      </w:pPr>
      <w:r>
        <w:t>فَاَصْبَحُوْا فِیْ دَارِهِمْ جٰثِمِیْنَ ۟ فَتَوَلّٰی عَنْهُمْ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وَقَالَ یٰقَوْمِ لَقَدْ اَبْلَغْتُكُمْ رِسَالَةَ رَبِّیْ وَنَصَحْتُ</w:t>
      </w:r>
    </w:p>
    <w:p w:rsidR="00000000" w:rsidDel="00000000" w:rsidP="00000000" w:rsidRDefault="00000000" w:rsidRPr="00000000" w14:paraId="00000001">
      <w:pPr>
        <w:jc w:val="right"/>
        <w:rPr/>
      </w:pPr>
      <w:r>
        <w:t>لَكُمْ وَلٰكِنْ لَّا تُحِبُّوْنَ النّٰصِحِیْنَ ۟ وَلُوْطًا</w:t>
      </w:r>
    </w:p>
    <w:p w:rsidR="00000000" w:rsidDel="00000000" w:rsidP="00000000" w:rsidRDefault="00000000" w:rsidRPr="00000000" w14:paraId="00000001">
      <w:pPr>
        <w:jc w:val="right"/>
        <w:rPr/>
      </w:pPr>
      <w:r>
        <w:t>اِذْ قَالَ لِقَوْمِهٖۤ اَتَاْتُوْنَ الْفَاحِشَةَ مَا سَبَقَكُمْ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بِهَا مِنْ اَحَدٍ مِّنَ الْعٰلَمِیْنَ ۟ اِنَّكُمْ لَتَاْتُوْنَ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الرِّجَالَ شَهْوَةً مِّنْ دُوْنِ النِّسَآءِ ؕ بَلْ اَنْتُمْ قَوْمٌ</w:t>
      </w:r>
    </w:p>
    <w:p w:rsidR="00000000" w:rsidDel="00000000" w:rsidP="00000000" w:rsidRDefault="00000000" w:rsidRPr="00000000" w14:paraId="00000001">
      <w:pPr>
        <w:jc w:val="right"/>
        <w:rPr/>
      </w:pPr>
      <w:r>
        <w:t>مُّسْرِفُوْنَ ۟ وَمَا كَانَ جَوَابَ قَوْمِهٖۤ اِلَّاۤ اَنْ قَالُوْۤا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اَخْرِجُوْهُمْ مِّنْ قَرْیَتِكُمْ ۚ اِنَّهُمْ اُنَاسٌ یَّتَطَهَّرُوْنَ ۟</w:t>
      </w:r>
    </w:p>
    <w:p w:rsidR="00000000" w:rsidDel="00000000" w:rsidP="00000000" w:rsidRDefault="00000000" w:rsidRPr="00000000" w14:paraId="00000001">
      <w:pPr>
        <w:jc w:val="right"/>
        <w:rPr/>
      </w:pPr>
      <w:r>
        <w:t>فَاَنْجَیْنٰهُ وَاَهْلَهٗۤ اِلَّا امْرَاَتَهٗ ۖؗ كَانَتْ مِنَ الْغٰبِرِیْنَ ۟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