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اللّٰهِ ؕ اِنَّ اللّٰهَ وَاسِعٌ عَلِیْمٌ ۟ وَقَالُوا اتَّخَذَ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وَلَدًا ۙ سُبْحٰنَهٗ ؕ بَلْ لَّهٗ مَا فِی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ؕ كُلٌّ لَّهٗ قٰنِتُوْنَ ۟ بَدِیْعُ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ؕ وَاِذَا قَضٰۤی اَمْرًا فَاِنَّمَا یَقُوْلُ لَهٗ كُنْ</w:t>
      </w:r>
    </w:p>
    <w:p w:rsidR="00000000" w:rsidDel="00000000" w:rsidP="00000000" w:rsidRDefault="00000000" w:rsidRPr="00000000" w14:paraId="00000001">
      <w:pPr>
        <w:jc w:val="right"/>
        <w:rPr/>
      </w:pPr>
      <w:r>
        <w:t>فَیَكُوْنُ ۟ وَقَالَ الَّذِیْنَ لَا یَعْلَمُوْنَ لَوْلَا یُكَلِّمُنَا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اَوْ تَاْتِیْنَاۤ اٰیَةٌ ؕ كَذٰلِكَ قَالَ الَّذِیْنَ مِنْ قَبْلِهِمْ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مِّثْلَ قَوْلِهِمْ ؕ تَشَابَهَتْ قُلُوْبُهُمْ ؕ قَدْ بَیَّنَّا الْاٰیٰتِ</w:t>
      </w:r>
    </w:p>
    <w:p w:rsidR="00000000" w:rsidDel="00000000" w:rsidP="00000000" w:rsidRDefault="00000000" w:rsidRPr="00000000" w14:paraId="00000001">
      <w:pPr>
        <w:jc w:val="right"/>
        <w:rPr/>
      </w:pPr>
      <w:r>
        <w:t>لِقَوْمٍ یُّوْقِنُوْنَ ۟ اِنَّاۤ اَرْسَلْنٰكَ بِالْحَقِّ بَشِیْرًا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وَّنَذِیْرًا ۙ وَّلَا تُسْـَٔلُ عَنْ اَصْحٰبِ الْجَحِیْمِ ۟</w:t>
      </w:r>
    </w:p>
    <w:p w:rsidR="00000000" w:rsidDel="00000000" w:rsidP="00000000" w:rsidRDefault="00000000" w:rsidRPr="00000000" w14:paraId="00000001">
      <w:pPr>
        <w:jc w:val="right"/>
        <w:rPr/>
      </w:pPr>
      <w:r>
        <w:t>وَلَنْ تَرْضٰی عَنْكَ الْیَهُوْدُ وَلَا النَّصٰرٰی حَتّٰی تَتَّبِعَ</w:t>
      </w:r>
    </w:p>
    <w:p w:rsidR="00000000" w:rsidDel="00000000" w:rsidP="00000000" w:rsidRDefault="00000000" w:rsidRPr="00000000" w14:paraId="00000001">
      <w:pPr>
        <w:jc w:val="right"/>
        <w:rPr/>
      </w:pPr>
      <w:r>
        <w:t>مِلَّتَهُمْ ؕ قُلْ اِنَّ هُدَی اللّٰهِ هُوَ الْهُدٰی ؕ وَلَىِٕنِ</w:t>
      </w:r>
    </w:p>
    <w:p w:rsidR="00000000" w:rsidDel="00000000" w:rsidP="00000000" w:rsidRDefault="00000000" w:rsidRPr="00000000" w14:paraId="00000001">
      <w:pPr>
        <w:jc w:val="right"/>
        <w:rPr/>
      </w:pPr>
      <w:r>
        <w:t>اتَّبَعْتَ اَهْوَآءَهُمْ بَعْدَ الَّذِیْ جَآءَكَ مِنَ الْعِلْمِ ۙ</w:t>
      </w:r>
    </w:p>
    <w:p w:rsidR="00000000" w:rsidDel="00000000" w:rsidP="00000000" w:rsidRDefault="00000000" w:rsidRPr="00000000" w14:paraId="00000001">
      <w:pPr>
        <w:jc w:val="right"/>
        <w:rPr/>
      </w:pPr>
      <w:r>
        <w:t>مَا لَكَ مِنَ اللّٰهِ مِنْ وَّلِیٍّ وَّلَا نَصِیْرٍ ۟ؔ اَلَّذِیْنَ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