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الْاٰخِرَةِ حَبِطَتْ اَعْمَالُهُمْ ؕ هَلْ یُجْزَوْنَ اِلَّا 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یَعْمَلُوْنَ ۟۠ وَاتَّخَذَ قَوْمُ مُوْسٰی مِنْ بَعْدِهٖ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حُلِیِّهِمْ عِجْلًا جَسَدًا لَّهٗ خُوَارٌ ؕ اَلَمْ یَرَوْا اَنَّهٗ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یُكَلِّمُهُمْ وَلَا یَهْدِیْهِمْ سَبِیْلًا ۘ اِتَّخَذُوْهُ وَكَانُوْا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ظٰلِمِیْنَ ۟ وَلَمَّا سُقِطَ فِیْۤ اَیْدِیْهِمْ وَرَاَوْا 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ضَلُّوْا ۙ قَالُوْا لَىِٕنْ لَّمْ یَرْحَمْنَا رَبُّنَا وَیَغْفِرْ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لَنَكُوْنَنَّ مِنَ الْخٰسِرِیْنَ ۟ وَلَمَّا رَجَعَ مُوْسٰۤی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قَوْمِهٖ غَضْبَانَ اَسِفًا ۙ قَالَ بِئْسَمَا خَلَفْتُمُوْنِیْ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بَعْدِیْ ۚ اَعَجِلْتُمْ اَمْرَ رَبِّكُمْ ۚ وَاَلْقَی الْاَلْوَاحَ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وَاَخَذَ بِرَاْسِ اَخِیْهِ یَجُرُّهٗۤ اِلَیْهِ ؕ قَالَ ابْنَ اُمَّ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الْقَوْمَ اسْتَضْعَفُوْنِیْ وَكَادُوْا یَقْتُلُوْنَنِیْ ۖؗ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تُشْمِتْ بِیَ الْاَعْدَآءَ وَلَا تَجْعَلْنِیْ مَعَ الْقَوْمِ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الظّٰلِمِیْنَ ۟ قَالَ رَبِّ اغْفِرْ لِیْ وَلِاَخِیْ وَاَدْخِلْنَا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