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اٰتَیْنٰهُمُ الْكِتٰبَ یَتْلُوْنَهٗ حَقَّ تِلَاوَتِهٖ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بِهٖ ؕ وَمَنْ یَّكْفُرْ بِهٖ فَاُولٰٓىِٕكَ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الْخٰسِرُوْنَ ۟۠ یٰبَنِیْۤ اِسْرَآءِیْلَ اذْكُرُوْا نِعْمَتِیَ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الَّتِیْۤ اَنْعَمْتُ عَلَیْكُمْ وَاَنِّیْ فَضَّلْتُكُمْ عَلَی الْعٰلَمِیْنَ ۟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وَاتَّقُوْا یَوْمًا لَّا تَجْزِیْ نَفْسٌ عَنْ نَّفْسٍ شَیْـًٔا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یُقْبَلُ مِنْهَا عَدْلٌ وَّلَا تَنْفَعُهَا شَفَاعَةٌ وَّلَا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یُنْصَرُوْنَ ۟ وَاِذِ ابْتَلٰۤی اِبْرٰهٖمَ رَبُّهٗ بِكَلِمٰتٍ فَاَتَمَّهُنَّ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اِنِّیْ جَاعِلُكَ لِلنَّاسِ اِمَامًا ؕ قَالَ وَمِنْ ذُرِّیَّتِیْ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لَا یَنَالُ عَهْدِی الظّٰلِمِیْنَ ۟ وَاِذْ 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الْبَیْتَ مَثَابَةً لِّلنَّاسِ وَاَمْنًا ؕ وَاتَّخِذُوْا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مَّقَامِ اِبْرٰهٖمَ مُصَلًّی ؕ وَعَهِدْنَاۤ اِلٰۤی اِبْرٰهٖمَ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وَاِسْمٰعِیْلَ اَنْ طَهِّرَا بَیْتِیَ لِلطَّآىِٕفِیْنَ وَالْعٰكِفِیْنَ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وَالرُّكَّعِ السُّجُوْدِ ۟ وَاِذْ قَالَ اِبْرٰهٖمُ رَبِّ اجْعَلْ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