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رَبُّهٗۤ اَسْلِمْ ۙ قَالَ اَسْلَمْتُ لِرَبِّ الْعٰلَمِیْنَ ۟ وَوَصّٰی</w:t>
      </w:r>
    </w:p>
    <w:p w:rsidR="00000000" w:rsidDel="00000000" w:rsidP="00000000" w:rsidRDefault="00000000" w:rsidRPr="00000000" w14:paraId="00000001">
      <w:pPr>
        <w:jc w:val="right"/>
        <w:rPr/>
      </w:pPr>
      <w:r>
        <w:t>بِهَاۤ اِبْرٰهٖمُ بَنِیْهِ وَیَعْقُوْبُ ؕ یٰبَنِیَّ اِنَّ اللّٰهَ اصْطَفٰی</w:t>
      </w:r>
    </w:p>
    <w:p w:rsidR="00000000" w:rsidDel="00000000" w:rsidP="00000000" w:rsidRDefault="00000000" w:rsidRPr="00000000" w14:paraId="00000001">
      <w:pPr>
        <w:jc w:val="right"/>
        <w:rPr/>
      </w:pPr>
      <w:r>
        <w:t>لَكُمُ الدِّیْنَ فَلَا تَمُوْتُنَّ اِلَّا وَاَنْتُمْ مُّسْلِمُوْنَ ۟ؕ اَمْ</w:t>
      </w:r>
    </w:p>
    <w:p w:rsidR="00000000" w:rsidDel="00000000" w:rsidP="00000000" w:rsidRDefault="00000000" w:rsidRPr="00000000" w14:paraId="00000001">
      <w:pPr>
        <w:jc w:val="right"/>
        <w:rPr/>
      </w:pPr>
      <w:r>
        <w:t>كُنْتُمْ شُهَدَآءَ اِذْ حَضَرَ یَعْقُوْبَ الْمَوْتُ ۙ اِذْ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لِبَنِیْهِ مَا تَعْبُدُوْنَ مِنْ بَعْدِیْ ؕ قَالُوْا نَعْبُدُ اِلٰهَكَ</w:t>
      </w:r>
    </w:p>
    <w:p w:rsidR="00000000" w:rsidDel="00000000" w:rsidP="00000000" w:rsidRDefault="00000000" w:rsidRPr="00000000" w14:paraId="00000001">
      <w:pPr>
        <w:jc w:val="right"/>
        <w:rPr/>
      </w:pPr>
      <w:r>
        <w:t>وَاِلٰهَ اٰبَآىِٕكَ اِبْرٰهٖمَ وَاِسْمٰعِیْلَ وَاِسْحٰقَ اِلٰهًا وَّاحِدًا ۖۚ</w:t>
      </w:r>
    </w:p>
    <w:p w:rsidR="00000000" w:rsidDel="00000000" w:rsidP="00000000" w:rsidRDefault="00000000" w:rsidRPr="00000000" w14:paraId="00000001">
      <w:pPr>
        <w:jc w:val="right"/>
        <w:rPr/>
      </w:pPr>
      <w:r>
        <w:t>وَّنَحْنُ لَهٗ مُسْلِمُوْنَ ۟ تِلْكَ اُمَّةٌ قَدْ خَلَتْ ۚ لَهَا 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كَسَبَتْ وَلَكُمْ مَّا كَسَبْتُمْ ۚ وَلَا تُسْـَٔلُوْنَ عَمَّا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یَعْمَلُوْنَ ۟ وَقَالُوْا كُوْنُوْا هُوْدًا اَوْ نَصٰرٰی تَهْتَدُوْا ؕ</w:t>
      </w:r>
    </w:p>
    <w:p w:rsidR="00000000" w:rsidDel="00000000" w:rsidP="00000000" w:rsidRDefault="00000000" w:rsidRPr="00000000" w14:paraId="00000001">
      <w:pPr>
        <w:jc w:val="right"/>
        <w:rPr/>
      </w:pPr>
      <w:r>
        <w:t>قُلْ بَلْ مِلَّةَ اِبْرٰهٖمَ حَنِیْفًا ؕ وَمَا كَانَ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الْمُشْرِكِیْنَ ۟ قُوْلُوْۤا اٰمَنَّا بِاللّٰهِ وَمَاۤ اُنْزِلَ اِلَیْنَا وَمَاۤ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اُنْزِلَ اِلٰۤی اِبْرٰهٖمَ وَاِسْمٰعِیْلَ وَاِسْحٰقَ وَیَعْقُوْبَ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وَالْاَسْبَاطِ وَمَاۤ اُوْتِیَ مُوْسٰی وَعِیْسٰی وَمَاۤ اُوْتِیَ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