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الْفُلْكِ ۚ وَجَرَیْنَ بِهِمْ بِرِیْحٍ طَیِّبَةٍ وَّفَرِحُوْا 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جَآءَتْهَا رِیْحٌ عَاصِفٌ وَّجَآءَهُمُ الْمَوْجُ مِنْ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مَكَانٍ وَّظَنُّوْۤا اَنَّهُمْ اُحِیْطَ بِهِمْ ۙ دَعَوُا اللّٰهَ مُخْلِصِیْنَ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 الدِّیْنَ ۚ۬ لَىِٕنْ اَنْجَیْتَنَا مِنْ هٰذِهٖ لَنَكُوْنَنَّ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الشّٰكِرِیْنَ ۟ فَلَمَّاۤ اَنْجٰىهُمْ اِذَا هُمْ یَبْغُوْنَ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الْحَقِّ ؕ یٰۤاَیُّهَا النَّاسُ اِنَّمَا بَغْیُكُمْ عَلٰۤی اَنْفُسِكُمْ ۙ</w:t>
      </w:r>
    </w:p>
    <w:p w:rsidR="00000000" w:rsidDel="00000000" w:rsidP="00000000" w:rsidRDefault="00000000" w:rsidRPr="00000000" w14:paraId="00000001">
      <w:pPr>
        <w:jc w:val="right"/>
        <w:rPr/>
      </w:pPr>
      <w:r>
        <w:t>مَّتَاعَ الْحَیٰوةِ الدُّنْیَا ؗ ثُمَّ اِلَیْنَا مَرْجِعُكُمْ فَنُنَبِّئُكُمْ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 كُنْتُمْ تَعْمَلُوْنَ ۟ اِنَّمَا مَثَلُ الْحَیٰوةِ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كَمَآءٍ اَنْزَلْنٰهُ مِنَ السَّمَآءِ فَاخْتَلَطَ بِهٖ نَبَاتُ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مِمَّا یَاْكُلُ النَّاسُ وَالْاَنْعَامُ ؕ حَتّٰۤی اِذَاۤ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اَخَذَتِ الْاَرْضُ زُخْرُفَهَا وَازَّیَّنَتْ وَظَنَّ اَهْلُهَاۤ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قٰدِرُوْنَ عَلَیْهَاۤ ۙ اَتٰىهَاۤ اَمْرُنَا لَیْلًا اَوْ نَهَارًا</w:t>
      </w:r>
    </w:p>
    <w:p w:rsidR="00000000" w:rsidDel="00000000" w:rsidP="00000000" w:rsidRDefault="00000000" w:rsidRPr="00000000" w14:paraId="00000001">
      <w:pPr>
        <w:jc w:val="right"/>
        <w:rPr/>
      </w:pPr>
      <w:r>
        <w:t>فَجَعَلْنٰهَا حَصِیْدًا كَاَنْ لَّمْ تَغْنَ بِالْاَمْسِ ؕ كَذٰلِكَ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