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اُولٰٓىِٕكَ عَلٰی هُدًی مِّنْ رَّبِّهِمْ ۗ وَاُولٰٓىِٕكَ هُمُ الْمُفْلِحُوْنَ ۟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الَّذِیْنَ كَفَرُوْا سَوَآءٌ عَلَیْهِمْ ءَاَنْذَرْتَهُمْ اَمْ لَمْ</w:t>
      </w:r>
    </w:p>
    <w:p w:rsidR="00000000" w:rsidDel="00000000" w:rsidP="00000000" w:rsidRDefault="00000000" w:rsidRPr="00000000" w14:paraId="00000001">
      <w:pPr>
        <w:jc w:val="right"/>
        <w:rPr/>
      </w:pPr>
      <w:r>
        <w:t>تُنْذِرْهُمْ لَا یُؤْمِنُوْنَ ۟ خَتَمَ اللّٰهُ عَلٰی قُلُوْبِهِمْ وَعَلٰی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سَمْعِهِمْ ؕ وَعَلٰۤی اَبْصَارِهِمْ غِشَاوَةٌ ؗ وَّلَهُمْ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عَظِیْمٌ ۟۠ وَمِنَ النَّاسِ مَنْ یَّقُوْلُ اٰمَنَّا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وَبِالْیَوْمِ الْاٰخِرِ وَمَا هُمْ بِمُؤْمِنِیْنَ ۟ۘ یُخٰدِعُوْنَ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ۚ وَمَا یَخْدَعُوْنَ اِلَّاۤ اَنْفُسَهُمْ وَمَا یَشْعُرُوْنَ ۟ؕ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قُلُوْبِهِمْ مَّرَضٌ ۙ فَزَادَهُمُ اللّٰهُ مَرَضًا ۚ وَلَهُمْ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اَلِیْمٌ ۙ۬۟  بِمَا كَانُوْا یَكْذِبُوْنَ ۟ وَاِذَا قِیْلَ لَهُمْ لَا</w:t>
      </w:r>
    </w:p>
    <w:p w:rsidR="00000000" w:rsidDel="00000000" w:rsidP="00000000" w:rsidRDefault="00000000" w:rsidRPr="00000000" w14:paraId="00000001">
      <w:pPr>
        <w:jc w:val="right"/>
        <w:rPr/>
      </w:pPr>
      <w:r>
        <w:t>تُفْسِدُوْا فِی الْاَرْضِ ۙ قَالُوْۤا اِنَّمَا نَحْنُ مُصْلِحُوْنَ ۟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اَلَاۤ اِنَّهُمْ هُمُ الْمُفْسِدُوْنَ وَلٰكِنْ لَّا یَشْعُرُوْنَ ۟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قِیْلَ لَهُمْ اٰمِنُوْا كَمَاۤ اٰمَنَ النَّاسُ قَالُوْۤا اَنُؤْمِنُ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كَمَاۤ اٰمَنَ السُّفَهَآءُ ؕ اَلَاۤ اِنَّهُمْ هُمُ السُّفَهَآءُ وَلٰكِنْ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