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فَالْیَوْمَ نُنَجِّیْكَ بِبَدَنِكَ لِتَكُوْنَ لِمَنْ خَلْفَكَ</w:t>
      </w:r>
    </w:p>
    <w:p w:rsidR="00000000" w:rsidDel="00000000" w:rsidP="00000000" w:rsidRDefault="00000000" w:rsidRPr="00000000" w14:paraId="00000001">
      <w:pPr>
        <w:jc w:val="right"/>
        <w:rPr/>
      </w:pPr>
      <w:r>
        <w:t>اٰیَةً ؕ وَاِنَّ كَثِیْرًا مِّنَ النَّاسِ عَنْ اٰیٰتِنَا</w:t>
      </w:r>
    </w:p>
    <w:p w:rsidR="00000000" w:rsidDel="00000000" w:rsidP="00000000" w:rsidRDefault="00000000" w:rsidRPr="00000000" w14:paraId="00000001">
      <w:pPr>
        <w:jc w:val="right"/>
        <w:rPr/>
      </w:pPr>
      <w:r>
        <w:t>لَغٰفِلُوْنَ ۟۠ وَلَقَدْ بَوَّاْنَا بَنِیْۤ اِسْرَآءِیْلَ مُبَوَّاَ</w:t>
      </w:r>
    </w:p>
    <w:p w:rsidR="00000000" w:rsidDel="00000000" w:rsidP="00000000" w:rsidRDefault="00000000" w:rsidRPr="00000000" w14:paraId="00000001">
      <w:pPr>
        <w:jc w:val="right"/>
        <w:rPr/>
      </w:pPr>
      <w:r>
        <w:t>صِدْقٍ وَّرَزَقْنٰهُمْ مِّنَ الطَّیِّبٰتِ ۚ فَمَا اخْتَلَفُوْا</w:t>
      </w:r>
    </w:p>
    <w:p w:rsidR="00000000" w:rsidDel="00000000" w:rsidP="00000000" w:rsidRDefault="00000000" w:rsidRPr="00000000" w14:paraId="00000001">
      <w:pPr>
        <w:jc w:val="right"/>
        <w:rPr/>
      </w:pPr>
      <w:r>
        <w:t>حَتّٰی جَآءَهُمُ الْعِلْمُ ؕ اِنَّ رَبَّكَ یَقْضِیْ بَیْنَهُمْ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یَوْمَ الْقِیٰمَةِ فِیْمَا كَانُوْا فِیْهِ یَخْتَلِفُوْنَ ۟ فَاِنْ</w:t>
      </w:r>
    </w:p>
    <w:p w:rsidR="00000000" w:rsidDel="00000000" w:rsidP="00000000" w:rsidRDefault="00000000" w:rsidRPr="00000000" w14:paraId="00000001">
      <w:pPr>
        <w:jc w:val="right"/>
        <w:rPr/>
      </w:pPr>
      <w:r>
        <w:t>كُنْتَ فِیْ شَكٍّ مِّمَّاۤ اَنْزَلْنَاۤ اِلَیْكَ فَسْـَٔلِ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یَقْرَءُوْنَ الْكِتٰبَ مِنْ قَبْلِكَ ۚ لَقَدْ جَآءَكَ</w:t>
      </w:r>
    </w:p>
    <w:p w:rsidR="00000000" w:rsidDel="00000000" w:rsidP="00000000" w:rsidRDefault="00000000" w:rsidRPr="00000000" w14:paraId="00000001">
      <w:pPr>
        <w:jc w:val="right"/>
        <w:rPr/>
      </w:pPr>
      <w:r>
        <w:t>الْحَقُّ مِنْ رَّبِّكَ فَلَا تَكُوْنَنَّ مِنَ الْمُمْتَرِیْنَ ۟ۙ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تَكُوْنَنَّ مِنَ الَّذِیْنَ كَذَّبُوْا بِاٰیٰتِ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فَتَكُوْنَ مِنَ الْخٰسِرِیْنَ ۟ اِنَّ الَّذِیْنَ حَقَّتْ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عَلَیْهِمْ كَلِمَتُ رَبِّكَ لَا یُؤْمِنُوْنَ ۟ۙ وَلَوْ جَآءَتْهُمْ</w:t>
      </w:r>
    </w:p>
    <w:p w:rsidR="00000000" w:rsidDel="00000000" w:rsidP="00000000" w:rsidRDefault="00000000" w:rsidRPr="00000000" w14:paraId="00000001">
      <w:pPr>
        <w:jc w:val="right"/>
        <w:rPr/>
      </w:pPr>
      <w:r>
        <w:t>كُلُّ اٰیَةٍ حَتّٰی یَرَوُا الْعَذَابَ الْاَلِیْمَ ۟ فَلَوْلَا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