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یَعْمَلُوْنَ ۟ اَفَمَنْ كَانَ عَلٰی بَیِّنَةٍ مِّنْ رَّبِّهٖ وَیَتْلُوْهُ</w:t>
      </w:r>
    </w:p>
    <w:p w:rsidR="00000000" w:rsidDel="00000000" w:rsidP="00000000" w:rsidRDefault="00000000" w:rsidRPr="00000000" w14:paraId="00000001">
      <w:pPr>
        <w:jc w:val="right"/>
        <w:rPr/>
      </w:pPr>
      <w:r>
        <w:t>شَاهِدٌ مِّنْهُ وَمِنْ قَبْلِهٖ كِتٰبُ مُوْسٰۤی اِمَامًا وَّرَحْمَةً ؕ</w:t>
      </w:r>
    </w:p>
    <w:p w:rsidR="00000000" w:rsidDel="00000000" w:rsidP="00000000" w:rsidRDefault="00000000" w:rsidRPr="00000000" w14:paraId="00000001">
      <w:pPr>
        <w:jc w:val="right"/>
        <w:rPr/>
      </w:pPr>
      <w:r>
        <w:t>اُولٰٓىِٕكَ یُؤْمِنُوْنَ بِهٖ ؕ وَمَنْ یَّكْفُرْ بِهٖ مِنَ الْاَحْزَابِ</w:t>
      </w:r>
    </w:p>
    <w:p w:rsidR="00000000" w:rsidDel="00000000" w:rsidP="00000000" w:rsidRDefault="00000000" w:rsidRPr="00000000" w14:paraId="00000001">
      <w:pPr>
        <w:jc w:val="right"/>
        <w:rPr/>
      </w:pPr>
      <w:r>
        <w:t>فَالنَّارُ مَوْعِدُهٗ ۚ فَلَا تَكُ فِیْ مِرْیَةٍ مِّنْهُ ۗ اِنَّهُ الْحَقُّ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رَّبِّكَ وَلٰكِنَّ اَكْثَرَ النَّاسِ لَا یُؤْمِنُوْنَ ۟</w:t>
      </w:r>
    </w:p>
    <w:p w:rsidR="00000000" w:rsidDel="00000000" w:rsidP="00000000" w:rsidRDefault="00000000" w:rsidRPr="00000000" w14:paraId="00000001">
      <w:pPr>
        <w:jc w:val="right"/>
        <w:rPr/>
      </w:pPr>
      <w:r>
        <w:t>وَمَنْ اَظْلَمُ مِمَّنِ افْتَرٰی عَلَی اللّٰهِ كَذِبًا ؕ اُولٰٓىِٕكَ</w:t>
      </w:r>
    </w:p>
    <w:p w:rsidR="00000000" w:rsidDel="00000000" w:rsidP="00000000" w:rsidRDefault="00000000" w:rsidRPr="00000000" w14:paraId="00000001">
      <w:pPr>
        <w:jc w:val="right"/>
        <w:rPr/>
      </w:pPr>
      <w:r>
        <w:t>یُعْرَضُوْنَ عَلٰی رَبِّهِمْ وَیَقُوْلُ الْاَشْهَادُ هٰۤؤُلَآءِ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كَذَبُوْا عَلٰی رَبِّهِمْ ۚ اَلَا لَعْنَةُ اللّٰهِ عَلَی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الظّٰلِمِیْنَ ۟ۙ الَّذِیْنَ یَصُدُّوْنَ عَنْ سَبِیْلِ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وَیَبْغُوْنَهَا عِوَجًا ؕ وَهُمْ بِالْاٰخِرَةِ هُمْ كٰفِرُوْنَ ۟</w:t>
      </w:r>
    </w:p>
    <w:p w:rsidR="00000000" w:rsidDel="00000000" w:rsidP="00000000" w:rsidRDefault="00000000" w:rsidRPr="00000000" w14:paraId="00000001">
      <w:pPr>
        <w:jc w:val="right"/>
        <w:rPr/>
      </w:pPr>
      <w:r>
        <w:t>اُولٰٓىِٕكَ لَمْ یَكُوْنُوْا مُعْجِزِیْنَ فِی الْاَرْضِ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كَانَ لَهُمْ مِّنْ دُوْنِ اللّٰهِ مِنْ اَوْلِیَآءَ ۘ یُضٰعَفُ</w:t>
      </w:r>
    </w:p>
    <w:p w:rsidR="00000000" w:rsidDel="00000000" w:rsidP="00000000" w:rsidRDefault="00000000" w:rsidRPr="00000000" w14:paraId="00000001">
      <w:pPr>
        <w:jc w:val="right"/>
        <w:rPr/>
      </w:pPr>
      <w:r>
        <w:t>لَهُمُ الْعَذَابُ ؕ مَا كَانُوْا یَسْتَطِیْعُوْنَ السَّمْعَ وَمَا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