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شَآءَ وَمَاۤ اَنْتُمْ بِمُعْجِزِیْنَ ۟ وَلَا یَنْفَعُكُمْ نُصْحِیْۤ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اَرَدْتُّ اَنْ اَنْصَحَ لَكُمْ اِنْ كَانَ اللّٰهُ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یُّغْوِیَكُمْ ؕ هُوَ رَبُّكُمْ ۫ وَاِلَیْهِ تُرْجَعُوْنَ ۟ؕ اَمْ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یَقُوْلُوْنَ افْتَرٰىهُ ؕ قُلْ اِنِ افْتَرَیْتُهٗ فَعَلَیَّ اِجْرَامِیْ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وَاَنَا بَرِیْٓءٌ مِّمَّا تُجْرِمُوْنَ ۟۠ وَاُوْحِیَ اِلٰی نُوْحٍ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اَنَّهٗ لَنْ یُّؤْمِنَ مِنْ قَوْمِكَ اِلَّا مَنْ قَدْ اٰمَنَ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تَبْتَىِٕسْ بِمَا كَانُوْا یَفْعَلُوْنَ ۟ۚۖ وَاصْنَعِ الْفُلْكَ</w:t>
      </w:r>
    </w:p>
    <w:p w:rsidR="00000000" w:rsidDel="00000000" w:rsidP="00000000" w:rsidRDefault="00000000" w:rsidRPr="00000000" w14:paraId="00000001">
      <w:pPr>
        <w:jc w:val="right"/>
        <w:rPr/>
      </w:pPr>
      <w:r>
        <w:t>بِاَعْیُنِنَا وَوَحْیِنَا وَلَا تُخَاطِبْنِیْ فِی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ظَلَمُوْا ۚ اِنَّهُمْ مُّغْرَقُوْنَ ۟ وَیَصْنَعُ الْفُلْكَ ۫ وَكُلَّمَا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مَرَّ عَلَیْهِ مَلَاٌ مِّنْ قَوْمِهٖ سَخِرُوْا مِنْهُ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تَسْخَرُوْا مِنَّا فَاِنَّا نَسْخَرُ مِنْكُمْ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تَسْخَرُوْنَ ۟ؕ فَسَوْفَ تَعْلَمُوْنَ ۙ مَنْ یَّاْتِیْهِ عَذَابٌ</w:t>
      </w:r>
    </w:p>
    <w:p w:rsidR="00000000" w:rsidDel="00000000" w:rsidP="00000000" w:rsidRDefault="00000000" w:rsidRPr="00000000" w14:paraId="00000001">
      <w:pPr>
        <w:jc w:val="right"/>
        <w:rPr/>
      </w:pPr>
      <w:r>
        <w:t>یُّخْزِیْهِ وَیَحِلُّ عَلَیْهِ عَذَابٌ مُّقِیْمٌ ۟ حَتّٰۤی اِذَا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