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وَلَقَدْ جَآءَتْ رُسُلُنَاۤ اِبْرٰهِیْمَ بِالْبُشْرٰی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سَلٰمًا ؕ قَالَ سَلٰمٌ فَمَا لَبِثَ اَنْ جَآءَ بِعِجْلٍ حَنِیْذٍ ۟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رَاٰۤ اَیْدِیَهُمْ لَا تَصِلُ اِلَیْهِ نَكِرَهُمْ وَاَوْجَسَ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خِیْفَةً ؕ قَالُوْا لَا تَخَفْ اِنَّاۤ اُرْسِلْنَاۤ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قَوْمِ لُوْطٍ ۟ؕ وَامْرَاَتُهٗ قَآىِٕمَةٌ فَضَحِكَتْ فَبَشَّرْنٰهَا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بِاِسْحٰقَ ۙ وَمِنْ وَّرَآءِ اِسْحٰقَ یَعْقُوْبَ ۟ قَالَتْ</w:t>
      </w:r>
    </w:p>
    <w:p w:rsidR="00000000" w:rsidDel="00000000" w:rsidP="00000000" w:rsidRDefault="00000000" w:rsidRPr="00000000" w14:paraId="00000001">
      <w:pPr>
        <w:jc w:val="right"/>
        <w:rPr/>
      </w:pPr>
      <w:r>
        <w:t>یٰوَیْلَتٰۤی ءَاَلِدُ وَاَنَا عَجُوْزٌ وَّهٰذَا بَعْلِیْ شَیْخًا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هٰذَا لَشَیْءٌ عَجِیْبٌ ۟ قَالُوْۤا اَتَعْجَبِیْنَ مِنْ اَمْرِ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رَحْمَتُ اللّٰهِ وَبَرَكٰتُهٗ عَلَیْكُمْ اَهْلَ الْبَیْتِ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حَمِیْدٌ مَّجِیْدٌ ۟ فَلَمَّا ذَهَبَ عَنْ اِبْرٰهِیْمَ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الرَّوْعُ وَجَآءَتْهُ الْبُشْرٰی یُجَادِلُنَا فِیْ 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لُوْطٍ ۟ؕ اِنَّ اِبْرٰهِیْمَ لَحَلِیْمٌ اَوَّاهٌ مُّنِیْبٌ ۟</w:t>
      </w:r>
    </w:p>
    <w:p w:rsidR="00000000" w:rsidDel="00000000" w:rsidP="00000000" w:rsidRDefault="00000000" w:rsidRPr="00000000" w14:paraId="00000001">
      <w:pPr>
        <w:jc w:val="right"/>
        <w:rPr/>
      </w:pPr>
      <w:r>
        <w:t>یٰۤاِبْرٰهِیْمُ اَعْرِضْ عَنْ هٰذَا ۚ اِنَّهٗ قَدْ جَآءَ اَمْرُ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