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رَبِّكَ ۚ وَاِنَّهُمْ اٰتِیْهِمْ عَذَابٌ غَیْرُ مَرْدُوْدٍ ۟</w:t>
      </w:r>
    </w:p>
    <w:p w:rsidR="00000000" w:rsidDel="00000000" w:rsidP="00000000" w:rsidRDefault="00000000" w:rsidRPr="00000000" w14:paraId="00000001">
      <w:pPr>
        <w:jc w:val="right"/>
        <w:rPr/>
      </w:pPr>
      <w:r>
        <w:t>وَلَمَّا جَآءَتْ رُسُلُنَا لُوْطًا سِیْٓءَ بِهِمْ وَضَاقَ</w:t>
      </w:r>
    </w:p>
    <w:p w:rsidR="00000000" w:rsidDel="00000000" w:rsidP="00000000" w:rsidRDefault="00000000" w:rsidRPr="00000000" w14:paraId="00000001">
      <w:pPr>
        <w:jc w:val="right"/>
        <w:rPr/>
      </w:pPr>
      <w:r>
        <w:t>بِهِمْ ذَرْعًا وَّقَالَ هٰذَا یَوْمٌ عَصِیْبٌ ۟ وَجَآءَهٗ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قَوْمُهٗ یُهْرَعُوْنَ اِلَیْهِ ؕ وَمِنْ قَبْلُ كَانُوْا یَعْمَلُوْنَ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السَّیِّاٰتِ ؕ قَالَ یٰقَوْمِ هٰۤؤُلَآءِ بَنَاتِیْ هُنَّ اَطْهَرُ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فَاتَّقُوا اللّٰهَ وَلَا تُخْزُوْنِ فِیْ ضَیْفِیْ ؕ اَلَیْسَ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مِنْكُمْ رَجُلٌ رَّشِیْدٌ ۟ قَالُوْا لَقَدْ عَلِمْتَ مَا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بَنٰتِكَ مِنْ حَقٍّ ۚ وَاِنَّكَ لَتَعْلَمُ مَا نُرِیْدُ ۟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لَوْ اَنَّ لِیْ بِكُمْ قُوَّةً اَوْ اٰوِیْۤ اِلٰی رُكْنٍ</w:t>
      </w:r>
    </w:p>
    <w:p w:rsidR="00000000" w:rsidDel="00000000" w:rsidP="00000000" w:rsidRDefault="00000000" w:rsidRPr="00000000" w14:paraId="00000001">
      <w:pPr>
        <w:jc w:val="right"/>
        <w:rPr/>
      </w:pPr>
      <w:r>
        <w:t>شَدِیْدٍ ۟ قَالُوْا یٰلُوْطُ اِنَّا رُسُلُ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لَنْ یَّصِلُوْۤا اِلَیْكَ فَاَسْرِ بِاَهْلِكَ بِقِطْعٍ مِّنَ الَّیْلِ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یَلْتَفِتْ مِنْكُمْ اَحَدٌ اِلَّا امْرَاَتَكَ ؕ اِنَّهٗ مُصِیْبُهَا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اَصَابَهُمْ ؕ اِنَّ مَوْعِدَهُمُ الصُّبْحُ ؕ اَلَیْسَ الصُّبْحُ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