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الْاَغْلٰلُ فِیْۤ اَعْنَاقِهِمْ ۚ وَاُولٰٓىِٕكَ اَصْحٰبُ النَّارِ ۚ</w:t>
      </w:r>
    </w:p>
    <w:p w:rsidR="00000000" w:rsidDel="00000000" w:rsidP="00000000" w:rsidRDefault="00000000" w:rsidRPr="00000000" w14:paraId="00000001">
      <w:pPr>
        <w:jc w:val="right"/>
        <w:rPr/>
      </w:pPr>
      <w:r>
        <w:t>هُمْ فِیْهَا خٰلِدُوْنَ ۟ وَیَسْتَعْجِلُوْنَكَ بِالسَّیِّئَةِ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قَبْلَ الْحَسَنَةِ وَقَدْ خَلَتْ مِنْ قَبْلِهِمُ الْمَثُلٰتُ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 رَبَّكَ لَذُوْ مَغْفِرَةٍ لِّلنَّاسِ عَلٰی ظُلْمِهِمْ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 رَبَّكَ لَشَدِیْدُ الْعِقَابِ ۟ وَیَقُوْلُ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لَوْلَاۤ اُنْزِلَ عَلَیْهِ اٰیَةٌ مِّنْ رَّبِّهٖ ؕ اِنَّمَاۤ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اَنْتَ مُنْذِرٌ وَّلِكُلِّ قَوْمٍ هَادٍ ۟۠ اَللّٰهُ یَعْلَمُ 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تَحْمِلُ كُلُّ اُ وَمَا تَغِیْضُ الْاَرْحَامُ وَمَا تَزْدَادُ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وَكُلُّ شَیْءٍ عِنْدَهٗ بِمِقْدَارٍ ۟ عٰلِمُ الْغَیْبِ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وَالشَّهَادَةِ الْكَبِیْرُ الْمُتَعَالِ ۟ سَوَآءٌ مِّنْكُمْ مَّنْ اَسَرَّ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الْقَوْلَ وَمَنْ جَهَرَ بِهٖ وَمَنْ هُوَ مُسْتَخْفٍ بِالَّیْلِ</w:t>
      </w:r>
    </w:p>
    <w:p w:rsidR="00000000" w:rsidDel="00000000" w:rsidP="00000000" w:rsidRDefault="00000000" w:rsidRPr="00000000" w14:paraId="00000001">
      <w:pPr>
        <w:jc w:val="right"/>
        <w:rPr/>
      </w:pPr>
      <w:r>
        <w:t>وَسَارِبٌ بِالنَّهَارِ ۟ لَهٗ مُعَقِّبٰتٌ مِّنْ بَیْنِ یَدَیْهِ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وَمِنْ خَلْفِهٖ یَحْفَظُوْنَهٗ مِنْ اَمْرِ اللّٰهِ ؕ اِنَّ اللّٰهَ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