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بَعَثْنٰهُمْ لِنَعْلَمَ اَیُّ الْحِزْبَیْنِ اَحْصٰی لِمَا لَبِثُوْۤا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اَمَدًا ۟۠ نَحْنُ نَقُصُّ عَلَیْكَ نَبَاَهُمْ بِالْحَقِّ ؕ اِنَّهُمْ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فِتْیَةٌ اٰمَنُوْا بِرَبِّهِمْ وَزِدْنٰهُمْ هُدًی ۟ۗۖ وَّرَبَطْنَا</w:t>
      </w:r>
    </w:p>
    <w:p w:rsidR="00000000" w:rsidDel="00000000" w:rsidP="00000000" w:rsidRDefault="00000000" w:rsidRPr="00000000" w14:paraId="00000001">
      <w:pPr>
        <w:jc w:val="right"/>
        <w:rPr/>
      </w:pPr>
      <w:r>
        <w:t>عَلٰی قُلُوْبِهِمْ اِذْ قَامُوْا فَقَالُوْا رَبُّنَا رَبُّ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وَالْاَرْضِ لَنْ نَّدْعُوَاۡ مِنْ دُوْنِهٖۤ اِلٰهًا لَّقَدْ قُلْنَاۤ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اِذًا شَطَطًا ۟ هٰۤؤُلَآءِ قَوْمُنَا اتَّخَذُوْا مِنْ دُوْنِهٖۤ</w:t>
      </w:r>
    </w:p>
    <w:p w:rsidR="00000000" w:rsidDel="00000000" w:rsidP="00000000" w:rsidRDefault="00000000" w:rsidRPr="00000000" w14:paraId="00000001">
      <w:pPr>
        <w:jc w:val="right"/>
        <w:rPr/>
      </w:pPr>
      <w:r>
        <w:t>اٰلِهَةً ؕ لَوْلَا یَاْتُوْنَ عَلَیْهِمْ بِسُلْطٰنٍ بَیِّنٍ ؕ فَمَنْ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اَظْلَمُ مِمَّنِ افْتَرٰی عَلَی اللّٰهِ كَذِبًا ۟ؕ وَاِذِ</w:t>
      </w:r>
    </w:p>
    <w:p w:rsidR="00000000" w:rsidDel="00000000" w:rsidP="00000000" w:rsidRDefault="00000000" w:rsidRPr="00000000" w14:paraId="00000001">
      <w:pPr>
        <w:jc w:val="right"/>
        <w:rPr/>
      </w:pPr>
      <w:r>
        <w:t>اعْتَزَلْتُمُوْهُمْ وَمَا یَعْبُدُوْنَ اِلَّا اللّٰهَ فَاْوٗۤا اِلَی الْكَهْفِ</w:t>
      </w:r>
    </w:p>
    <w:p w:rsidR="00000000" w:rsidDel="00000000" w:rsidP="00000000" w:rsidRDefault="00000000" w:rsidRPr="00000000" w14:paraId="00000001">
      <w:pPr>
        <w:jc w:val="right"/>
        <w:rPr/>
      </w:pPr>
      <w:r>
        <w:t>یَنْشُرْ لَكُمْ رَبُّكُمْ مِّنْ رَّحْمَتِهٖ وَیُهَیِّئْ لَكُمْ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اَمْرِكُمْ مِّرْفَقًا ۟ وَتَرَی الشَّمْسَ اِذَا طَلَعَتْ تَّزٰوَرُ</w:t>
      </w:r>
    </w:p>
    <w:p w:rsidR="00000000" w:rsidDel="00000000" w:rsidP="00000000" w:rsidRDefault="00000000" w:rsidRPr="00000000" w14:paraId="00000001">
      <w:pPr>
        <w:jc w:val="right"/>
        <w:rPr/>
      </w:pPr>
      <w:r>
        <w:t>عَنْ كَهْفِهِمْ ذَاتَ الْیَمِیْنِ وَاِذَا غَرَبَتْ تَّقْرِضُهُمْ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ذَاتَ الشِّمَالِ وَهُمْ فِیْ فَجْوَةٍ مِّنْهُ ؕ ذٰلِكَ مِنْ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