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مِنْ كُلِّ مَثَلٍ ؕ وَكَانَ الْاِنْسَانُ اَكْثَرَ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جَدَلًا ۟ وَمَا مَنَعَ النَّاسَ اَنْ یُّؤْمِنُوْۤا اِذْ جَآءَهُمُ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الْهُدٰی وَیَسْتَغْفِرُوْا رَبَّهُمْ اِلَّاۤ اَنْ تَاْتِیَهُمْ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سُنَّةُ الْاَوَّلِیْنَ اَوْ یَاْتِیَهُمُ الْعَذَابُ قُبُلًا ۟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نُرْسِلُ الْمُرْسَلِیْنَ اِلَّا مُبَشِّرِیْنَ وَمُنْذِرِیْنَ ۚ</w:t>
      </w:r>
    </w:p>
    <w:p w:rsidR="00000000" w:rsidDel="00000000" w:rsidP="00000000" w:rsidRDefault="00000000" w:rsidRPr="00000000" w14:paraId="00000001">
      <w:pPr>
        <w:jc w:val="right"/>
        <w:rPr/>
      </w:pPr>
      <w:r>
        <w:t>وَیُجَادِلُ الَّذِیْنَ كَفَرُوْا بِالْبَاطِلِ لِیُدْحِضُوْا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بِهِ الْحَقَّ وَاتَّخَذُوْۤا اٰیٰتِیْ وَمَاۤ اُنْذِرُوْا هُزُوًا ۟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اَظْلَمُ مِمَّنْ ذُكِّرَ بِاٰیٰتِ رَبِّهٖ فَاَعْرَضَ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عَنْهَا وَنَسِیَ مَا قَدَّمَتْ یَدٰهُ ؕ اِنَّا جَعَلْنَا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قُلُوْبِهِمْ اَكِنَّةً اَنْ یَّفْقَهُوْهُ وَفِیْۤ اٰذَانِهِمْ وَقْرًا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تَدْعُهُمْ اِلَی الْهُدٰی فَلَنْ یَّهْتَدُوْۤا اِذًا اَبَدًا ۟</w:t>
      </w:r>
    </w:p>
    <w:p w:rsidR="00000000" w:rsidDel="00000000" w:rsidP="00000000" w:rsidRDefault="00000000" w:rsidRPr="00000000" w14:paraId="00000001">
      <w:pPr>
        <w:jc w:val="right"/>
        <w:rPr/>
      </w:pPr>
      <w:r>
        <w:t>وَرَبُّكَ الْغَفُوْرُ ذُو الرَّحْمَةِ ؕ لَوْ یُؤَاخِذُهُمْ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كَسَبُوْا لَعَجَّلَ لَهُمُ الْعَذَابَ ؕ بَلْ لَّهُمْ مَّوْعِدٌ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