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هَلْ تُحِسُّ مِنْهُمْ مِّنْ اَحَدٍ اَوْ تَسْمَعُ لَهُمْ رِكْزًا ۟۠</w:t>
      </w:r>
    </w:p>
    <w:p w:rsidR="00000000" w:rsidDel="00000000" w:rsidP="00000000" w:rsidRDefault="00000000" w:rsidRPr="00000000" w14:paraId="00000001">
      <w:pPr>
        <w:jc w:val="right"/>
        <w:rPr/>
      </w:pPr>
      <w:r>
        <w:t>طٰهٰ ۟ۚ مَاۤ اَنْزَلْنَا عَلَیْكَ الْقُرْاٰنَ لِتَشْقٰۤی ۟ۙ اِلَّا تَذْكِرَةً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لِّمَنْ یَّخْشٰی ۟ۙ تَنْزِیْلًا مِّمَّنْ خَلَقَ الْاَرْضَ وَالسَّمٰوٰتِ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الْعُلٰی ۟ؕ اَلرَّحْمٰنُ عَلَی الْعَرْشِ اسْتَوٰی ۟ لَهٗ مَا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فِی الْاَرْضِ وَمَا بَیْنَهُمَا وَمَا تَحْتَ الثَّرٰی ۟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تَجْهَرْ بِالْقَوْلِ فَاِنَّهٗ یَعْلَمُ السِّرَّ وَاَخْفٰی ۟ اَللّٰهُ لَاۤ اِلٰهَ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هُوَ ؕ لَهُ الْاَسْمَآءُ الْحُسْنٰی ۟ وَهَلْ اَتٰىكَ حَدِیْثُ مُوْسٰی ۟ۘ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رَاٰ نَارًا فَقَالَ لِاَهْلِهِ امْكُثُوْۤا اِنِّیْۤ اٰنَسْتُ نَارًا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لَّعَلِّیْۤ اٰتِیْكُمْ مِّنْهَا بِقَبَسٍ اَوْ اَجِدُ عَلَی النَّارِ هُدًی ۟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فَلَمَّاۤ اَتٰىهَا نُوْدِیَ یٰمُوْسٰی ۟ؕ اِنِّیْۤ اَنَا رَبُّكَ فَاخْلَعْ</w:t>
      </w:r>
    </w:p>
    <w:p w:rsidR="00000000" w:rsidDel="00000000" w:rsidP="00000000" w:rsidRDefault="00000000" w:rsidRPr="00000000" w14:paraId="00000001">
      <w:pPr>
        <w:jc w:val="right"/>
        <w:rPr/>
      </w:pPr>
      <w:r>
        <w:t>نَعْلَیْكَ ۚ اِنَّكَ بِالْوَادِ الْمُقَدَّسِ طُوًی ۟ؕ وَاَنَا اخْتَرْتُكَ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