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هٰرُوْنَ اَخِی ۟ۙ اشْدُدْ بِهٖۤ اَزْرِیْ ۟ۙ وَاَشْرِكْهُ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اَمْرِیْ ۟ۙ كَیْ نُسَبِّحَكَ كَثِیْرًا ۟ۙ وَّنَذْكُرَكَ كَثِیْرًا ۟ؕ اِنَّكَ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كُنْتَ بِنَا بَصِیْرًا ۟ قَالَ قَدْ اُوْتِیْتَ سُؤْلَكَ یٰمُوْسٰی ۟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مَنَنَّا عَلَیْكَ مَرَّةً اُخْرٰۤی ۟ۙ اِذْ اَوْحَیْنَاۤ اِلٰۤی اُمِّكَ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مَا یُوْحٰۤی ۟ۙ اَنِ اقْذِفِیْهِ فِی التَّابُوْتِ فَاقْذِفِیْهِ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الْیَمِّ فَلْیُلْقِهِ الْیَمُّ بِالسَّاحِلِ یَاْخُذْهُ عَدُوٌّ لِّیْ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وَعَدُوٌّ لَّهٗ ؕ وَاَلْقَیْتُ عَلَیْكَ مَحَبَّةً مِّنِّیْ ۚ۬ وَلِتُصْنَعَ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عَیْنِیْ ۟ۘ اِذْ تَمْشِیْۤ اُخْتُكَ فَتَقُوْلُ هَلْ اَدُلُّكُمْ عَلٰی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یَّكْفُلُهٗ ؕ فَرَجَعْنٰكَ اِلٰۤی اُمِّكَ كَیْ تَقَرَّ عَیْنُهَا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تَحْزَنَ ؕ۬ وَقَتَلْتَ نَفْسًا فَنَجَّیْنٰكَ مِنَ الْغَمِّ وَفَتَنّٰكَ</w:t>
      </w:r>
    </w:p>
    <w:p w:rsidR="00000000" w:rsidDel="00000000" w:rsidP="00000000" w:rsidRDefault="00000000" w:rsidRPr="00000000" w14:paraId="00000001">
      <w:pPr>
        <w:jc w:val="right"/>
        <w:rPr/>
      </w:pPr>
      <w:r>
        <w:t>فُتُوْنًا ۫۬ فَلَبِثْتَ سِنِیْنَ فِیْۤ اَهْلِ مَدْیَنَ ۙ۬ ثُمَّ جِئْتَ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قَدَرٍ یّٰمُوْسٰی ۟ وَاصْطَنَعْتُكَ لِنَفْسِیْ ۟ۚ اِذْهَبْ</w:t>
      </w:r>
    </w:p>
    <w:p w:rsidR="00000000" w:rsidDel="00000000" w:rsidP="00000000" w:rsidRDefault="00000000" w:rsidRPr="00000000" w14:paraId="00000001">
      <w:pPr>
        <w:jc w:val="right"/>
        <w:rPr/>
      </w:pPr>
      <w:r>
        <w:t>اَنْتَ وَاَخُوْكَ بِاٰیٰتِیْ وَلَا تَنِیَا فِیْ ذِكْرِیْ ۟ۚ اِذْهَبَاۤ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