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اِلٰی فِرْعَوْنَ اِنَّهٗ طَغٰی ۟ۚۖ فَقُوْلَا لَهٗ قَوْلًا لَّیِّنًا لَّعَلَّهٗ</w:t>
      </w:r>
    </w:p>
    <w:p w:rsidR="00000000" w:rsidDel="00000000" w:rsidP="00000000" w:rsidRDefault="00000000" w:rsidRPr="00000000" w14:paraId="00000001">
      <w:pPr>
        <w:jc w:val="right"/>
        <w:rPr/>
      </w:pPr>
      <w:r>
        <w:t>یَتَذَكَّرُ اَوْ یَخْشٰی ۟ قَالَا رَبَّنَاۤ اِنَّنَا نَخَافُ اَنْ یَّفْرُطَ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عَلَیْنَاۤ اَوْ اَنْ یَّطْغٰی ۟ قَالَ لَا تَخَافَاۤ اِنَّنِیْ مَعَكُمَاۤ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اَسْمَعُ وَاَرٰی ۟ فَاْتِیٰهُ فَقُوْلَاۤ اِنَّا رَسُوْلَا رَبِّكَ فَاَرْسِلْ</w:t>
      </w:r>
    </w:p>
    <w:p w:rsidR="00000000" w:rsidDel="00000000" w:rsidP="00000000" w:rsidRDefault="00000000" w:rsidRPr="00000000" w14:paraId="00000001">
      <w:pPr>
        <w:jc w:val="right"/>
        <w:rPr/>
      </w:pPr>
      <w:r>
        <w:t>مَعَنَا بَنِیْۤ اِسْرَآءِیْلَ ۙ۬ وَلَا تُعَذِّبْهُمْ ؕ قَدْ جِئْنٰكَ بِاٰیَةٍ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رَّبِّكَ ؕ وَالسَّلٰمُ عَلٰی مَنِ اتَّبَعَ الْهُدٰی ۟ اِنَّا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اُوْحِیَ اِلَیْنَاۤ اَنَّ الْعَذَابَ عَلٰی مَنْ كَذَّبَ وَتَوَلّٰی ۟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رَّبُّكُمَا یٰمُوْسٰی ۟ قَالَ رَبُّنَا الَّذِیْۤ اَعْطٰی كُلَّ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خَلْقَهٗ ثُمَّ هَدٰی ۟ قَالَ فَمَا بَالُ الْقُرُوْنِ الْاُوْلٰی ۟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عِلْمُهَا عِنْدَ رَبِّیْ فِیْ كِتٰبٍ ۚ لَا یَضِلُّ رَبِّیْ وَلَا یَنْسَی ۟ؗ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جَعَلَ لَكُمُ الْاَرْضَ مَهْدًا وَّسَلَكَ لَكُمْ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سُبُلًا وَّاَنْزَلَ مِنَ السَّمَآءِ مَآءً ؕ فَاَخْرَجْنَا بِهٖۤ اَزْوَاجًا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نَّبَاتٍ شَتّٰی ۟ كُلُوْا وَارْعَوْا اَنْعَامَكُمْ ؕ اِنَّ فِیْ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