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قَوْمَهٗ وَمَا هَدٰی ۟ یٰبَنِیْۤ اِسْرَآءِیْلَ قَدْ اَنْجَیْنٰكُمْ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عَدُوِّكُمْ وَوٰعَدْنٰكُمْ جَانِبَ الطُّوْرِ الْاَیْمَنَ</w:t>
      </w:r>
    </w:p>
    <w:p w:rsidR="00000000" w:rsidDel="00000000" w:rsidP="00000000" w:rsidRDefault="00000000" w:rsidRPr="00000000" w14:paraId="00000001">
      <w:pPr>
        <w:jc w:val="right"/>
        <w:rPr/>
      </w:pPr>
      <w:r>
        <w:t>وَنَزَّلْنَا عَلَیْكُمُ الْمَنَّ وَالسَّلْوٰی ۟ كُلُوْا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طَیِّبٰتِ مَا رَزَقْنٰكُمْ وَلَا تَطْغَوْا فِیْهِ فَیَحِلَّ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عَلَیْكُمْ غَضَبِیْ ۚ وَمَنْ یَّحْلِلْ عَلَیْهِ غَضَبِیْ فَقَدْ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هَوٰی ۟ وَاِنِّیْ لَغَفَّارٌ لِّمَنْ تَابَ وَاٰمَنَ وَعَمِلَ</w:t>
      </w:r>
    </w:p>
    <w:p w:rsidR="00000000" w:rsidDel="00000000" w:rsidP="00000000" w:rsidRDefault="00000000" w:rsidRPr="00000000" w14:paraId="00000001">
      <w:pPr>
        <w:jc w:val="right"/>
        <w:rPr/>
      </w:pPr>
      <w:r>
        <w:t>صَالِحًا ثُمَّ اهْتَدٰی ۟ وَمَاۤ اَعْجَلَكَ عَنْ قَوْمِكَ</w:t>
      </w:r>
    </w:p>
    <w:p w:rsidR="00000000" w:rsidDel="00000000" w:rsidP="00000000" w:rsidRDefault="00000000" w:rsidRPr="00000000" w14:paraId="00000001">
      <w:pPr>
        <w:jc w:val="right"/>
        <w:rPr/>
      </w:pPr>
      <w:r>
        <w:t>یٰمُوْسٰی ۟ قَالَ هُمْ اُولَآءِ عَلٰۤی اَثَرِیْ وَعَجِلْتُ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اِلَیْكَ رَبِّ لِتَرْضٰی ۟ قَالَ فَاِنَّا قَدْ فَتَنَّا قَوْمَكَ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مِنْ بَعْدِكَ وَاَضَلَّهُمُ السَّامِرِیُّ ۟ فَرَجَعَ</w:t>
      </w:r>
    </w:p>
    <w:p w:rsidR="00000000" w:rsidDel="00000000" w:rsidP="00000000" w:rsidRDefault="00000000" w:rsidRPr="00000000" w14:paraId="00000001">
      <w:pPr>
        <w:jc w:val="right"/>
        <w:rPr/>
      </w:pPr>
      <w:r>
        <w:t>مُوْسٰۤی اِلٰی قَوْمِهٖ غَضْبَانَ اَسِفًا ۚ۬ قَالَ یٰقَوْمِ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اَلَمْ یَعِدْكُمْ رَبُّكُمْ وَعْدًا حَسَنًا ؕ۬ اَفَطَالَ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عَلَیْكُمُ الْعَهْدُ اَمْ اَرَدْتُّمْ اَنْ یَّحِلَّ عَلَیْكُمْ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