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اِقْتَرَبَ لِلنَّاسِ حِسَابُهُمْ وَهُمْ فِیْ غَفْلَةٍ مُّعْرِضُوْنَ ۟ۚ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یَاْتِیْهِمْ مِّنْ ذِكْرٍ مِّنْ رَّبِّهِمْ مُّحْدَثٍ اِلَّا اسْتَمَعُوْهُ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یَلْعَبُوْنَ ۟ۙ لَاهِیَةً قُلُوْبُهُمْ ؕ وَاَسَرُّوا النَّجْوَی ۖۗ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ظَلَمُوْا ۖۗ هَلْ هٰذَاۤ اِلَّا بَشَرٌ مِّثْلُكُمْ ۚ اَفَتَاْتُوْنَ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السِّحْرَ وَاَنْتُمْ تُبْصِرُوْنَ ۟ قٰلَ رَبِّیْ یَعْلَمُ الْقَوْلَ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السَّمَآءِ وَالْاَرْضِ ؗ وَهُوَ السَّمِیْعُ الْعَلِیْمُ ۟ بَلْ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اَضْغَاثُ اَحْلَامٍ بَلِ افْتَرٰىهُ بَلْ هُوَ شَاعِرٌ ۖۚ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فَلْیَاْتِنَا بِاٰیَةٍ كَمَاۤ اُرْسِلَ الْاَوَّلُوْنَ ۟ مَاۤ اٰمَنَتْ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قَبْلَهُمْ مِّنْ قَرْیَةٍ اَهْلَكْنٰهَا ۚ اَفَهُمْ یُؤْمِنُوْنَ ۟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اَرْسَلْنَا قَبْلَكَ اِلَّا رِجَالًا نُّوْحِیْۤ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فَسْـَٔلُوْۤا اَهْلَ الذِّكْرِ اِنْ كُنْتُمْ لَا تَعْلَمُوْنَ ۟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