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كُلٌّ فِیْ فَلَكٍ یَّسْبَحُوْنَ ۟ وَمَا جَعَلْنَا لِبَشَرٍ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قَبْلِكَ الْخُلْدَ ؕ اَفَاۡىِٕنْ مِّتَّ فَهُمُ الْخٰلِدُوْنَ ۟</w:t>
      </w:r>
    </w:p>
    <w:p w:rsidR="00000000" w:rsidDel="00000000" w:rsidP="00000000" w:rsidRDefault="00000000" w:rsidRPr="00000000" w14:paraId="00000001">
      <w:pPr>
        <w:jc w:val="right"/>
        <w:rPr/>
      </w:pPr>
      <w:r>
        <w:t>كُلُّ نَفْسٍ ذَآىِٕقَةُ الْمَوْتِ ؕ وَنَبْلُوْكُمْ بِالشَّرِّ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وَالْخَیْرِ فِتْنَةً ؕ وَاِلَیْنَا تُرْجَعُوْنَ ۟ وَاِذَا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رَاٰكَ الَّذِیْنَ كَفَرُوْۤا اِنْ یَّتَّخِذُوْنَكَ اِلَّا هُزُوًا ؕ</w:t>
      </w:r>
    </w:p>
    <w:p w:rsidR="00000000" w:rsidDel="00000000" w:rsidP="00000000" w:rsidRDefault="00000000" w:rsidRPr="00000000" w14:paraId="00000001">
      <w:pPr>
        <w:jc w:val="right"/>
        <w:rPr/>
      </w:pPr>
      <w:r>
        <w:t>اَهٰذَا الَّذِیْ یَذْكُرُ اٰلِهَتَكُمْ ۚ وَهُمْ بِذِكْرِ الرَّحْمٰنِ</w:t>
      </w:r>
    </w:p>
    <w:p w:rsidR="00000000" w:rsidDel="00000000" w:rsidP="00000000" w:rsidRDefault="00000000" w:rsidRPr="00000000" w14:paraId="00000001">
      <w:pPr>
        <w:jc w:val="right"/>
        <w:rPr/>
      </w:pPr>
      <w:r>
        <w:t>هُمْ كٰفِرُوْنَ ۟ خُلِقَ الْاِنْسَانُ مِنْ عَجَلٍ ؕ سَاُورِیْكُمْ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اٰیٰتِیْ فَلَا تَسْتَعْجِلُوْنِ ۟ وَیَقُوْلُوْنَ مَتٰی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الْوَعْدُ اِنْ كُنْتُمْ صٰدِقِیْنَ ۟ لَوْ یَعْلَمُ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حِیْنَ لَا یَكُفُّوْنَ عَنْ وُّجُوْهِهِمُ النَّارَ وَلَا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ظُهُوْرِهِمْ وَلَا هُمْ یُنْصَرُوْنَ ۟ بَلْ تَاْتِیْهِمْ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بَغْتَةً فَتَبْهَتُهُمْ فَلَا یَسْتَطِیْعُوْنَ رَدَّهَا وَلَا 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یُنْظَرُوْنَ ۟ وَلَقَدِ اسْتُهْزِئَ بِرُسُلٍ مِّنْ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