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وَّسَلٰمًا عَلٰۤی اِبْرٰهِیْمَ ۟ۙ وَاَرَادُوْا بِهٖ كَیْدًا</w:t>
      </w:r>
    </w:p>
    <w:p w:rsidR="00000000" w:rsidDel="00000000" w:rsidP="00000000" w:rsidRDefault="00000000" w:rsidRPr="00000000" w14:paraId="00000001">
      <w:pPr>
        <w:jc w:val="right"/>
        <w:rPr/>
      </w:pPr>
      <w:r>
        <w:t>فَجَعَلْنٰهُمُ الْاَخْسَرِیْنَ ۟ۚ وَنَجَّیْنٰهُ وَلُوْطًا اِلَی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الَّتِیْ بٰرَكْنَا فِیْهَا لِلْعٰلَمِیْنَ ۟ وَوَهَبْنَا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لَهٗۤ اِسْحٰقَ ؕ وَیَعْقُوْبَ نَافِلَةً ؕ وَكُلًّا جَعَلْنَا</w:t>
      </w:r>
    </w:p>
    <w:p w:rsidR="00000000" w:rsidDel="00000000" w:rsidP="00000000" w:rsidRDefault="00000000" w:rsidRPr="00000000" w14:paraId="00000001">
      <w:pPr>
        <w:jc w:val="right"/>
        <w:rPr/>
      </w:pPr>
      <w:r>
        <w:t>صٰلِحِیْنَ ۟ وَجَعَلْنٰهُمْ اَىِٕمَّةً یَّهْدُوْنَ بِاَمْرِنَا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وَاَوْحَیْنَاۤ اِلَیْهِمْ فِعْلَ الْخَیْرٰتِ وَاِقَامَ الصَّلٰوةِ</w:t>
      </w:r>
    </w:p>
    <w:p w:rsidR="00000000" w:rsidDel="00000000" w:rsidP="00000000" w:rsidRDefault="00000000" w:rsidRPr="00000000" w14:paraId="00000001">
      <w:pPr>
        <w:jc w:val="right"/>
        <w:rPr/>
      </w:pPr>
      <w:r>
        <w:t>وَاِیْتَآءَ الزَّكٰوةِ ۚ وَكَانُوْا لَنَا عٰبِدِیْنَ ۟ۚۙ وَلُوْطًا</w:t>
      </w:r>
    </w:p>
    <w:p w:rsidR="00000000" w:rsidDel="00000000" w:rsidP="00000000" w:rsidRDefault="00000000" w:rsidRPr="00000000" w14:paraId="00000001">
      <w:pPr>
        <w:jc w:val="right"/>
        <w:rPr/>
      </w:pPr>
      <w:r>
        <w:t>اٰتَیْنٰهُ حُكْمًا وَّعِلْمًا وَّنَجَّیْنٰهُ مِنَ الْقَرْیَةِ الَّتِیْ</w:t>
      </w:r>
    </w:p>
    <w:p w:rsidR="00000000" w:rsidDel="00000000" w:rsidP="00000000" w:rsidRDefault="00000000" w:rsidRPr="00000000" w14:paraId="00000001">
      <w:pPr>
        <w:jc w:val="right"/>
        <w:rPr/>
      </w:pPr>
      <w:r>
        <w:t>كَانَتْ تَّعْمَلُ الْخَبٰٓىِٕثَ ؕ اِنَّهُمْ كَانُوْا قَوْمَ سَوْءٍ</w:t>
      </w:r>
    </w:p>
    <w:p w:rsidR="00000000" w:rsidDel="00000000" w:rsidP="00000000" w:rsidRDefault="00000000" w:rsidRPr="00000000" w14:paraId="00000001">
      <w:pPr>
        <w:jc w:val="right"/>
        <w:rPr/>
      </w:pPr>
      <w:r>
        <w:t>فٰسِقِیْنَ ۟ۙ وَاَدْخَلْنٰهُ فِیْ رَحْمَتِنَا ؕ اِنَّهٗ مِنَ الصّٰلِحِیْنَ ۟۠</w:t>
      </w:r>
    </w:p>
    <w:p w:rsidR="00000000" w:rsidDel="00000000" w:rsidP="00000000" w:rsidRDefault="00000000" w:rsidRPr="00000000" w14:paraId="00000001">
      <w:pPr>
        <w:jc w:val="right"/>
        <w:rPr/>
      </w:pPr>
      <w:r>
        <w:t>وَنُوْحًا اِذْ نَادٰی مِنْ قَبْلُ فَاسْتَجَبْنَا لَهٗ فَنَجَّیْنٰهُ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وَاَهْلَهٗ مِنَ الْكَرْبِ الْعَظِیْمِ ۟ۚ وَنَصَرْنٰهُ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الْقَوْمِ الَّذِیْنَ كَذَّبُوْا بِاٰیٰتِنَا ؕ اِنَّهُمْ كَانُوْا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