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اللّٰهِ بِغَیْرِ عِلْمٍ وَّیَتَّبِعُ كُلَّ شَیْطٰنٍ مَّرِیْدٍ ۟ۙ</w:t>
      </w:r>
    </w:p>
    <w:p w:rsidR="00000000" w:rsidDel="00000000" w:rsidP="00000000" w:rsidRDefault="00000000" w:rsidRPr="00000000" w14:paraId="00000001">
      <w:pPr>
        <w:jc w:val="right"/>
        <w:rPr/>
      </w:pPr>
      <w:r>
        <w:t>كُتِبَ عَلَیْهِ اَنَّهٗ مَنْ تَوَلَّاهُ فَاَنَّهٗ یُضِلُّهٗ</w:t>
      </w:r>
    </w:p>
    <w:p w:rsidR="00000000" w:rsidDel="00000000" w:rsidP="00000000" w:rsidRDefault="00000000" w:rsidRPr="00000000" w14:paraId="00000001">
      <w:pPr>
        <w:jc w:val="right"/>
        <w:rPr/>
      </w:pPr>
      <w:r>
        <w:t>وَیَهْدِیْهِ اِلٰی عَذَابِ السَّعِیْرِ ۟ یٰۤاَیُّهَا النَّاسُ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فِیْ رَیْبٍ مِّنَ الْبَعْثِ فَاِنَّا خَلَقْنٰكُمْ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تُرَابٍ ثُمَّ مِنْ نُّطْفَةٍ ثُمَّ مِنْ عَلَقَةٍ ثُمَّ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مُّضْغَةٍ مُّخَلَّقَةٍ وَّغَیْرِ مُخَلَّقَةٍ لِّنُبَیِّنَ لَكُمْ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وَنُقِرُّ فِی الْاَرْحَامِ مَا نَشَآءُ اِلٰۤی اَجَلٍ مُّسَمًّی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نُخْرِجُكُمْ طِفْلًا ثُمَّ لِتَبْلُغُوْۤا اَشُدَّكُمْ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وَمِنْكُمْ مَّنْ یُّتَوَفّٰی وَمِنْكُمْ مَّنْ یُّرَدُّ اِلٰۤی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اَرْذَلِ الْعُمُرِ لِكَیْلَا یَعْلَمَ مِنْ بَعْدِ عِلْمٍ شَیْـًٔا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وَتَرَی الْاَرْضَ هَامِدَةً فَاِذَاۤ اَنْزَلْنَا عَلَیْهَا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الْمَآءَ اهْتَزَّتْ وَرَبَتْ وَاَنْۢبَتَتْ مِنْ كُلِّ زَوْجٍ</w:t>
      </w:r>
    </w:p>
    <w:p w:rsidR="00000000" w:rsidDel="00000000" w:rsidP="00000000" w:rsidRDefault="00000000" w:rsidRPr="00000000" w14:paraId="00000001">
      <w:pPr>
        <w:jc w:val="right"/>
        <w:rPr/>
      </w:pPr>
      <w:r>
        <w:t>بَهِیْجٍ ۟ ذٰلِكَ بِاَنَّ اللّٰهَ هُوَ الْحَقُّ وَاَنَّهٗ یُحْیِ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