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مِنْ نَّفْعِهٖ ؕ لَبِئْسَ الْمَوْلٰی وَلَبِئْسَ الْعَشِیْرُ ۟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یُدْخِلُ الَّذِیْنَ اٰمَنُوْا وَعَمِلُوا الصّٰلِحٰتِ جَنّٰتٍ</w:t>
      </w:r>
    </w:p>
    <w:p w:rsidR="00000000" w:rsidDel="00000000" w:rsidP="00000000" w:rsidRDefault="00000000" w:rsidRPr="00000000" w14:paraId="00000001">
      <w:pPr>
        <w:jc w:val="right"/>
        <w:rPr/>
      </w:pPr>
      <w:r>
        <w:t>تَجْرِیْ مِنْ تَحْتِهَا الْاَنْهٰرُ ؕ اِنَّ اللّٰهَ یَفْعَلُ مَا</w:t>
      </w:r>
    </w:p>
    <w:p w:rsidR="00000000" w:rsidDel="00000000" w:rsidP="00000000" w:rsidRDefault="00000000" w:rsidRPr="00000000" w14:paraId="00000001">
      <w:pPr>
        <w:jc w:val="right"/>
        <w:rPr/>
      </w:pPr>
      <w:r>
        <w:t>یُرِیْدُ ۟ مَنْ كَانَ یَظُنُّ اَنْ لَّنْ یَّنْصُرَهُ اللّٰهُ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وَالْاٰخِرَةِ فَلْیَمْدُدْ بِسَبَبٍ اِلَی السَّمَآءِ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لْیَقْطَعْ فَلْیَنْظُرْ هَلْ یُذْهِبَنَّ كَیْدُهٗ مَا یَغِیْظُ ۟</w:t>
      </w:r>
    </w:p>
    <w:p w:rsidR="00000000" w:rsidDel="00000000" w:rsidP="00000000" w:rsidRDefault="00000000" w:rsidRPr="00000000" w14:paraId="00000001">
      <w:pPr>
        <w:jc w:val="right"/>
        <w:rPr/>
      </w:pPr>
      <w:r>
        <w:t>وَكَذٰلِكَ اَنْزَلْنٰهُ اٰیٰتٍ بَیِّنٰتٍ ۙ وَّاَنَّ اللّٰهَ یَهْدِیْ</w:t>
      </w:r>
    </w:p>
    <w:p w:rsidR="00000000" w:rsidDel="00000000" w:rsidP="00000000" w:rsidRDefault="00000000" w:rsidRPr="00000000" w14:paraId="00000001">
      <w:pPr>
        <w:jc w:val="right"/>
        <w:rPr/>
      </w:pPr>
      <w:r>
        <w:t>مَنْ یُّرِیْدُ ۟ اِنَّ الَّذِیْنَ اٰمَنُوْا وَالَّذِیْنَ هَادُوْا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وَالصّٰبِـِٕیْنَ وَالنَّصٰرٰی وَالْمَجُوْسَ وَالَّذِیْنَ اَشْرَكُوْۤا ۖۗ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یَفْصِلُ بَیْنَهُمْ یَوْمَ الْقِیٰمَةِ ؕ اِنَّ اللّٰهَ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كُلِّ شَیْءٍ شَهِیْدٌ ۟ اَلَمْ تَرَ اَنَّ اللّٰهَ یَسْجُدُ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مَنْ فِی السَّمٰوٰتِ وَمَنْ فِی الْاَرْضِ وَالشَّمْسُ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وَالْقَمَرُ وَالنُّجُوْمُ وَالْجِبَالُ وَالشَّجَرُ وَالدَّوَآبُّ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