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وَكَثِیْرٌ مِّنَ النَّاسِ ؕ وَكَثِیْرٌ حَقَّ عَلَیْهِ الْعَذَابُ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یُّهِنِ اللّٰهُ فَمَا لَهٗ مِنْ مُّكْرِمٍ ؕ اِنَّ اللّٰهَ یَفْعَلُ</w:t>
      </w:r>
    </w:p>
    <w:p w:rsidR="00000000" w:rsidDel="00000000" w:rsidP="00000000" w:rsidRDefault="00000000" w:rsidRPr="00000000" w14:paraId="00000001">
      <w:pPr>
        <w:jc w:val="right"/>
        <w:rPr/>
      </w:pPr>
      <w:r>
        <w:t>مَا یَشَآءُ ۟ هٰذٰنِ خَصْمٰنِ اخْتَصَمُوْا فِیْ رَبِّهِمْ ؗ</w:t>
      </w:r>
    </w:p>
    <w:p w:rsidR="00000000" w:rsidDel="00000000" w:rsidP="00000000" w:rsidRDefault="00000000" w:rsidRPr="00000000" w14:paraId="00000001">
      <w:pPr>
        <w:jc w:val="right"/>
        <w:rPr/>
      </w:pPr>
      <w:r>
        <w:t>فَالَّذِیْنَ كَفَرُوْا قُطِّعَتْ لَهُمْ ثِیَابٌ مِّنْ نَّارٍ ؕ</w:t>
      </w:r>
    </w:p>
    <w:p w:rsidR="00000000" w:rsidDel="00000000" w:rsidP="00000000" w:rsidRDefault="00000000" w:rsidRPr="00000000" w14:paraId="00000001">
      <w:pPr>
        <w:jc w:val="right"/>
        <w:rPr/>
      </w:pPr>
      <w:r>
        <w:t>یُصَبُّ مِنْ فَوْقِ رُءُوْسِهِمُ الْحَمِیْمُ ۟ۚ یُصْهَرُ</w:t>
      </w:r>
    </w:p>
    <w:p w:rsidR="00000000" w:rsidDel="00000000" w:rsidP="00000000" w:rsidRDefault="00000000" w:rsidRPr="00000000" w14:paraId="00000001">
      <w:pPr>
        <w:jc w:val="right"/>
        <w:rPr/>
      </w:pPr>
      <w:r>
        <w:t>بِهٖ مَا فِیْ بُطُوْنِهِمْ وَالْجُلُوْدُ ۟ؕ وَلَهُمْ مَّقَامِعُ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حَدِیْدٍ ۟ كُلَّمَاۤ اَرَادُوْۤا اَنْ یَّخْرُجُوْا مِنْهَا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غَمٍّ اُعِیْدُوْا فِیْهَا ۗ وَذُوْقُوْا عَذَابَ الْحَرِیْقِ ۟۠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یُدْخِلُ الَّذِیْنَ اٰمَنُوْا وَعَمِلُوا الصّٰلِحٰتِ</w:t>
      </w:r>
    </w:p>
    <w:p w:rsidR="00000000" w:rsidDel="00000000" w:rsidP="00000000" w:rsidRDefault="00000000" w:rsidRPr="00000000" w14:paraId="00000001">
      <w:pPr>
        <w:jc w:val="right"/>
        <w:rPr/>
      </w:pPr>
      <w:r>
        <w:t>جَنّٰتٍ تَجْرِیْ مِنْ تَحْتِهَا الْاَنْهٰرُ یُحَلَّوْنَ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اَسَاوِرَ مِنْ ذَهَبٍ وَّلُؤْلُؤًا ؕ وَلِبَاسُهُمْ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حَرِیْرٌ ۟ وَهُدُوْۤا اِلَی الطَّیِّبِ مِنَ الْقَوْلِ ۖۚ وَهُدُوْۤا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صِرَاطِ الْحَمِیْدِ ۟ اِنَّ الَّذِیْنَ كَفَرُوْا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