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غُثَآءً ۚ فَبُعْدًا لِّلْقَوْمِ الظّٰلِمِیْنَ ۟ ثُمَّ اَنْشَاْنَا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بَعْدِهِمْ قُرُوْنًا اٰخَرِیْنَ ۟ؕ مَا تَسْبِقُ مِنْ اُمَّةٍ اَجَلَهَا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یَسْتَاْخِرُوْنَ ۟ؕ ثُمَّ اَرْسَلْنَا رُسُلَنَا تَتْرَا ؕ كُلَّ 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 اُمَّةً رَّسُوْلُهَا كَذَّبُوْهُ فَاَتْبَعْنَا بَعْضَهُمْ بَعْضًا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وَّجَعَلْنٰهُمْ اَحَادِیْثَ ۚ فَبُعْدًا لِّقَوْمٍ لَّا یُؤْمِنُوْنَ ۟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اَرْسَلْنَا مُوْسٰی وَاَخَاهُ هٰرُوْنَ ۙ۬ بِاٰیٰتِنَا وَسُلْطٰنٍ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مُّبِیْنٍ ۟ۙ اِلٰی فِرْعَوْنَ وَمَلَاۡىِٕهٖ فَاسْتَكْبَرُوْا وَكَانُوْا قَوْمًا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عَالِیْنَ ۟ۚ فَقَالُوْۤا اَنُؤْمِنُ لِبَشَرَیْنِ مِثْلِنَا وَقَوْمُهُمَا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عٰبِدُوْنَ ۟ۚ فَكَذَّبُوْهُمَا فَكَانُوْا مِنَ الْمُهْلَكِیْنَ ۟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اٰتَیْنَا مُوْسَی الْكِتٰبَ لَعَلَّهُمْ یَهْتَدُوْنَ ۟</w:t>
      </w:r>
    </w:p>
    <w:p w:rsidR="00000000" w:rsidDel="00000000" w:rsidP="00000000" w:rsidRDefault="00000000" w:rsidRPr="00000000" w14:paraId="00000001">
      <w:pPr>
        <w:jc w:val="right"/>
        <w:rPr/>
      </w:pPr>
      <w:r>
        <w:t>وَجَعَلْنَا ابْنَ مَرْیَمَ وَاُمَّهٗۤ اٰیَةً وَّاٰوَیْنٰهُمَاۤ اِلٰی رَبْوَةٍ</w:t>
      </w:r>
    </w:p>
    <w:p w:rsidR="00000000" w:rsidDel="00000000" w:rsidP="00000000" w:rsidRDefault="00000000" w:rsidRPr="00000000" w14:paraId="00000001">
      <w:pPr>
        <w:jc w:val="right"/>
        <w:rPr/>
      </w:pPr>
      <w:r>
        <w:t>ذَاتِ قَرَارٍ وَّمَعِیْنٍ ۟۠ یٰۤاَیُّهَا الرُّسُلُ كُلُوْا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الطَّیِّبٰتِ وَاعْمَلُوْا صَالِحًا ؕ اِنِّیْ بِمَا تَعْمَلُوْنَ عَلِیْمٌ ۟ؕ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