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تَتَّقُوْنَ ۟ قُلْ مَنْ بِیَدِهٖ مَلَكُوْتُ كُلِّ شَیْءٍ وَّهُوَ یُجِیْرُ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یُجَارُ عَلَیْهِ اِنْ كُنْتُمْ تَعْلَمُوْنَ ۟ سَیَقُوْلُوْنَ لِلّٰهِ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فَاَنّٰی تُسْحَرُوْنَ ۟ بَلْ اَتَیْنٰهُمْ بِالْحَقِّ وَاِنَّهُمْ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لَكٰذِبُوْنَ ۟ مَا اتَّخَذَ اللّٰهُ مِنْ وَّلَدٍ وَّمَا كَانَ مَعَهٗ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اِلٰهٍ اِذًا لَّذَهَبَ كُلُّ اِلٰهٍ بِمَا خَلَقَ وَلَعَلَا بَعْضُهُمْ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بَعْضٍ ؕ سُبْحٰنَ اللّٰهِ عَمَّا یَصِفُوْنَ ۟ۙ عٰلِمِ الْغَیْبِ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وَالشَّهَادَةِ فَتَعٰلٰی عَمَّا یُشْرِكُوْنَ ۟۠ قُلْ رَّبِّ اِمَّا تُرِیَنِّیْ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یُوْعَدُوْنَ ۟ۙ رَبِّ فَلَا تَجْعَلْنِیْ فِی الْقَوْمِ الظّٰلِمِیْنَ ۟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وَاِنَّا عَلٰۤی اَنْ نُّرِیَكَ مَا نَعِدُهُمْ لَقٰدِرُوْنَ ۟ اِدْفَعْ بِالَّتِیْ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هِیَ اَحْسَنُ السَّیِّئَةَ ؕ نَحْنُ اَعْلَمُ بِمَا یَصِفُوْنَ ۟</w:t>
      </w:r>
    </w:p>
    <w:p w:rsidR="00000000" w:rsidDel="00000000" w:rsidP="00000000" w:rsidRDefault="00000000" w:rsidRPr="00000000" w14:paraId="00000001">
      <w:pPr>
        <w:jc w:val="right"/>
        <w:rPr/>
      </w:pPr>
      <w:r>
        <w:t>وَقُلْ رَّبِّ اَعُوْذُ بِكَ مِنْ هَمَزٰتِ الشَّیٰطِیْنِ ۟ۙ وَاَعُوْذُ</w:t>
      </w:r>
    </w:p>
    <w:p w:rsidR="00000000" w:rsidDel="00000000" w:rsidP="00000000" w:rsidRDefault="00000000" w:rsidRPr="00000000" w14:paraId="00000001">
      <w:pPr>
        <w:jc w:val="right"/>
        <w:rPr/>
      </w:pPr>
      <w:r>
        <w:t>بِكَ رَبِّ اَنْ یَّحْضُرُوْنِ ۟ حَتّٰۤی اِذَا جَآءَ اَحَدَهُمُ الْمَوْتُ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رَبِّ ارْجِعُوْنِ ۟ۙ لَعَلِّیْۤ اَعْمَلُ صَالِحًا فِیْمَا تَرَكْتُ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