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وَاتَّخَذُوْا مِنْ دُوْنِهٖۤ اٰلِهَةً لَّا یَخْلُقُوْنَ شَیْـًٔا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وَّهُمْ یُخْلَقُوْنَ وَلَا یَمْلِكُوْنَ لِاَنْفُسِهِمْ ضَرًّا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 نَفْعًا وَّلَا یَمْلِكُوْنَ مَوْتًا وَّلَا حَیٰوةً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 نُشُوْرًا ۟ وَقَالَ الَّذِیْنَ كَفَرُوْۤا اِنْ هٰذَاۤ اِلَّاۤ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اِفْكُ فْتَرٰىهُ وَاَعَانَهٗ عَلَیْهِ قَوْمٌ اٰخَرُوْنَ ۛۚ</w:t>
      </w:r>
    </w:p>
    <w:p w:rsidR="00000000" w:rsidDel="00000000" w:rsidP="00000000" w:rsidRDefault="00000000" w:rsidRPr="00000000" w14:paraId="00000001">
      <w:pPr>
        <w:jc w:val="right"/>
        <w:rPr/>
      </w:pPr>
      <w:r>
        <w:t>فَقَدْ جَآءُوْ ظُلْمًا وَّزُوْرًا ۟ۚۛ وَقَالُوْۤا اَسَاطِیْرُ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الْاَوَّلِیْنَ اكْتَتَبَهَا فَهِیَ تُمْلٰی عَلَیْهِ بُكْرَةً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وَّاَصِیْلًا ۟ قُلْ اَنْزَلَهُ الَّذِیْ یَعْلَمُ السِّرَّ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السَّمٰوٰتِ وَالْاَرْضِ ؕ اِنَّهٗ كَانَ غَفُوْرًا</w:t>
      </w:r>
    </w:p>
    <w:p w:rsidR="00000000" w:rsidDel="00000000" w:rsidP="00000000" w:rsidRDefault="00000000" w:rsidRPr="00000000" w14:paraId="00000001">
      <w:pPr>
        <w:jc w:val="right"/>
        <w:rPr/>
      </w:pPr>
      <w:r>
        <w:t>رَّحِیْمًا ۟ وَقَالُوْا مَالِ هٰذَا الرَّسُوْلِ یَاْكُلُ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الطَّعَامَ وَیَمْشِیْ فِی الْاَسْوَاقِ ؕ لَوْلَاۤ اُنْزِلَ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اِلَیْهِ مَلَكٌ فَیَكُوْنَ مَعَهٗ نَذِیْرًا ۟ۙ اَوْ یُلْقٰۤی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اِلَیْهِ كَنْزٌ اَوْ تَكُوْنُ لَهٗ جَنَّةٌ یَّاْكُلُ مِنْهَا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