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یَمُوْتُ وَسَبِّحْ بِحَمْدِهٖ ؕ وَكَفٰی بِهٖ بِذُنُوْبِ عِبَادِهٖ خَبِیْرَا ۟</w:t>
      </w:r>
    </w:p>
    <w:p w:rsidR="00000000" w:rsidDel="00000000" w:rsidP="00000000" w:rsidRDefault="00000000" w:rsidRPr="00000000" w14:paraId="00000001">
      <w:pPr>
        <w:jc w:val="right"/>
        <w:rPr/>
      </w:pPr>
      <w:r>
        <w:t>لَّذِیْ خَلَقَ السَّمٰوٰتِ وَالْاَرْضَ وَمَا بَیْنَهُمَا فِیْ سِتَّةِ</w:t>
      </w:r>
    </w:p>
    <w:p w:rsidR="00000000" w:rsidDel="00000000" w:rsidP="00000000" w:rsidRDefault="00000000" w:rsidRPr="00000000" w14:paraId="00000001">
      <w:pPr>
        <w:jc w:val="right"/>
        <w:rPr/>
      </w:pPr>
      <w:r>
        <w:t>اَیَّامٍ ثُمَّ اسْتَوٰی عَلَی الْعَرْشِ ۛۚ اَلرَّحْمٰنُ فَسْـَٔلْ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خَبِیْرًا ۟ وَاِذَا قِیْلَ لَهُمُ اسْجُدُوْا لِلرَّحْمٰنِ قَالُوْا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الرَّحْمٰنُ ۗ اَنَسْجُدُ لِمَا تَاْمُرُنَا وَزَادَهُمْ نُفُوْرًا ۟ تَبٰرَكَ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جَعَلَ فِی السَّمَآءِ بُرُوْجًا وَّجَعَلَ فِیْهَا سِرٰجًا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وَّقَمَرًا مُّنِیْرًا ۟ وَهُوَ الَّذِیْ جَعَلَ الَّیْلَ وَالنَّهَارَ خِلْفَةً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لِّمَنْ اَرَادَ اَنْ یَّذَّكَّرَ اَوْ اَرَادَ شُكُوْرًا ۟ وَعِبَادُ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یَمْشُوْنَ عَلَی الْاَرْضِ هَوْنًا وَّاِذَا خَاطَبَهُمُ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الْجٰهِلُوْنَ قَالُوْا سَلٰمًا ۟ وَالَّذِیْنَ یَبِیْتُوْنَ لِرَبِّهِمْ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سُجَّدًا وَّقِیَامًا ۟ وَالَّذِیْنَ یَقُوْلُوْنَ رَبَّنَا اصْرِفْ عَنَّا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جَهَنَّمَ ۖۗ اِنَّ عَذَابَهَا كَانَ غَرَامًا ۟ۗۖ اِنَّهَا سَآءَتْ</w:t>
      </w:r>
    </w:p>
    <w:p w:rsidR="00000000" w:rsidDel="00000000" w:rsidP="00000000" w:rsidRDefault="00000000" w:rsidRPr="00000000" w14:paraId="00000001">
      <w:pPr>
        <w:jc w:val="right"/>
        <w:rPr/>
      </w:pPr>
      <w:r>
        <w:t>مُسْتَقَرًّا وَّمُقَامًا ۟ وَالَّذِیْنَ اِذَاۤ اَنْفَقُوْا لَمْ یُسْرِفُوْا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