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وَالْاَرْضِ وَمَا بَیْنَهُمَا ؕ اِنْ كُنْتُمْ مُّوْقِنِیْنَ ۟ قَالَ لِمَنْ</w:t>
      </w:r>
    </w:p>
    <w:p w:rsidR="00000000" w:rsidDel="00000000" w:rsidP="00000000" w:rsidRDefault="00000000" w:rsidRPr="00000000" w14:paraId="00000001">
      <w:pPr>
        <w:jc w:val="right"/>
        <w:rPr/>
      </w:pPr>
      <w:r>
        <w:t>حَوْلَهٗۤ اَلَا تَسْتَمِعُوْنَ ۟ قَالَ رَبُّكُمْ وَرَبُّ اٰبَآىِٕكُمُ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الْاَوَّلِیْنَ ۟ قَالَ اِنَّ رَسُوْلَكُمُ الَّذِیْۤ اُرْسِلَ اِلَیْكُمْ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لَمَجْنُوْنٌ ۟ قَالَ رَبُّ الْمَشْرِقِ وَالْمَغْرِبِ وَمَا بَیْنَهُمَا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تَعْقِلُوْنَ ۟ قَالَ لَىِٕنِ اتَّخَذْتَ اِلٰهًا غَیْرِیْ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لَاَجْعَلَنَّكَ مِنَ الْمَسْجُوْنِیْنَ ۟ قَالَ اَوَلَوْ جِئْتُكَ بِشَیْءٍ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مُّبِیْنٍ ۟ۚ قَالَ فَاْتِ بِهٖۤ اِنْ كُنْتَ مِنَ الصّٰدِقِیْنَ ۟</w:t>
      </w:r>
    </w:p>
    <w:p w:rsidR="00000000" w:rsidDel="00000000" w:rsidP="00000000" w:rsidRDefault="00000000" w:rsidRPr="00000000" w14:paraId="00000001">
      <w:pPr>
        <w:jc w:val="right"/>
        <w:rPr/>
      </w:pPr>
      <w:r>
        <w:t>فَاَلْقٰی عَصَاهُ فَاِذَا هِیَ ثُعْبَانٌ مُّبِیْنٌ ۟ۚۖ وَّنَزَعَ یَدَهٗ</w:t>
      </w:r>
    </w:p>
    <w:p w:rsidR="00000000" w:rsidDel="00000000" w:rsidP="00000000" w:rsidRDefault="00000000" w:rsidRPr="00000000" w14:paraId="00000001">
      <w:pPr>
        <w:jc w:val="right"/>
        <w:rPr/>
      </w:pPr>
      <w:r>
        <w:t>فَاِذَا هِیَ بَیْضَآءُ لِلنّٰظِرِیْنَ ۟۠ قَالَ لِلْمَلَاِ حَوْلَهٗۤ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لَسٰحِرٌ عَلِیْمٌ ۟ۙ یُّرِیْدُ اَنْ یُّخْرِجَكُمْ مِّنْ اَرْضِكُمْ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بِسِحْرِهٖ ۖۗ فَمَاذَا تَاْمُرُوْنَ ۟ قَالُوْۤا اَرْجِهْ وَاَخَاهُ وَابْعَثْ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الْمَدَآىِٕنِ حٰشِرِیْنَ ۟ۙ یَاْتُوْكَ بِكُلِّ سَحَّارٍ عَلِیْمٍ ۟</w:t>
      </w:r>
    </w:p>
    <w:p w:rsidR="00000000" w:rsidDel="00000000" w:rsidP="00000000" w:rsidRDefault="00000000" w:rsidRPr="00000000" w14:paraId="00000001">
      <w:pPr>
        <w:jc w:val="right"/>
        <w:rPr/>
      </w:pPr>
      <w:r>
        <w:t>فَجُمِعَ السَّحَرَةُ لِمِیْقَاتِ یَوْمٍ مَّعْلُوْمٍ ۟ۙ وَّقِیْلَ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