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فَلَمَّا جَآءَهُمُ الْحَقُّ مِنْ عِنْدِنَا قَالُوْا لَوْلَاۤ اُوْتِیَ</w:t>
      </w:r>
    </w:p>
    <w:p w:rsidR="00000000" w:rsidDel="00000000" w:rsidP="00000000" w:rsidRDefault="00000000" w:rsidRPr="00000000" w14:paraId="00000001">
      <w:pPr>
        <w:jc w:val="right"/>
        <w:rPr/>
      </w:pPr>
      <w:r>
        <w:t>مِثْلَ مَاۤ اُوْتِیَ مُوْسٰی ؕ اَوَلَمْ یَكْفُرُوْا بِمَاۤ اُوْتِیَ مُوْسٰی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قَبْلُ ۚ قَالُوْا سِحْرٰنِ تَظَاهَرَا ۥ۫ وَقَالُوْۤا اِنَّا بِكُلٍّ</w:t>
      </w:r>
    </w:p>
    <w:p w:rsidR="00000000" w:rsidDel="00000000" w:rsidP="00000000" w:rsidRDefault="00000000" w:rsidRPr="00000000" w14:paraId="00000001">
      <w:pPr>
        <w:jc w:val="right"/>
        <w:rPr/>
      </w:pPr>
      <w:r>
        <w:t>كٰفِرُوْنَ ۟ قُلْ فَاْتُوْا بِكِتٰبٍ مِّنْ عِنْدِ اللّٰهِ هُوَ</w:t>
      </w:r>
    </w:p>
    <w:p w:rsidR="00000000" w:rsidDel="00000000" w:rsidP="00000000" w:rsidRDefault="00000000" w:rsidRPr="00000000" w14:paraId="00000001">
      <w:pPr>
        <w:jc w:val="right"/>
        <w:rPr/>
      </w:pPr>
      <w:r>
        <w:t>اَهْدٰی مِنْهُمَاۤ اَتَّبِعْهُ اِنْ كُنْتُمْ صٰدِقِیْنَ ۟ فَاِنْ</w:t>
      </w:r>
    </w:p>
    <w:p w:rsidR="00000000" w:rsidDel="00000000" w:rsidP="00000000" w:rsidRDefault="00000000" w:rsidRPr="00000000" w14:paraId="00000001">
      <w:pPr>
        <w:jc w:val="right"/>
        <w:rPr/>
      </w:pPr>
      <w:r>
        <w:t>لَّمْ یَسْتَجِیْبُوْا لَكَ فَاعْلَمْ اَنَّمَا یَتَّبِعُوْنَ اَهْوَآءَهُمْ ؕ وَمَنْ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اَضَلُّ مِمَّنِ اتَّبَعَ هَوٰىهُ بِغَیْرِ هُدًی مِّنَ اللّٰهِ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اللّٰهَ لَا یَهْدِی الْقَوْمَ الظّٰلِمِیْنَ ۟۠ وَلَقَدْ</w:t>
      </w:r>
    </w:p>
    <w:p w:rsidR="00000000" w:rsidDel="00000000" w:rsidP="00000000" w:rsidRDefault="00000000" w:rsidRPr="00000000" w14:paraId="00000001">
      <w:pPr>
        <w:jc w:val="right"/>
        <w:rPr/>
      </w:pPr>
      <w:r>
        <w:t>وَصَّلْنَا لَهُمُ الْقَوْلَ لَعَلَّهُمْ یَتَذَكَّرُوْنَ ۟ؕ اَلَّذِیْنَ اٰتَیْنٰهُمُ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الْكِتٰبَ مِنْ قَبْلِهٖ هُمْ بِهٖ یُؤْمِنُوْنَ ۟ وَاِذَا یُتْلٰی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قَالُوْۤا اٰمَنَّا بِهٖۤ اِنَّهُ الْحَقُّ مِنْ رَّبِّنَاۤ اِنَّا كُنَّا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قَبْلِهٖ مُسْلِمِیْنَ ۟ اُولٰٓىِٕكَ یُؤْتَوْنَ اَجْرَهُمْ مَّرَّتَیْنِ</w:t>
      </w:r>
    </w:p>
    <w:p w:rsidR="00000000" w:rsidDel="00000000" w:rsidP="00000000" w:rsidRDefault="00000000" w:rsidRPr="00000000" w14:paraId="00000001">
      <w:pPr>
        <w:jc w:val="right"/>
        <w:rPr/>
      </w:pPr>
      <w:r>
        <w:t>بِمَا صَبَرُوْا وَیَدْرَءُوْنَ بِالْحَسَنَةِ السَّیِّئَةَ وَمِمَّا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