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وَرَبُّكَ یَخْلُقُ مَا یَشَآءُ وَیَخْتَارُ ؕ مَا كَانَ لَهُمُ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الْخِیَرَةُ ؕ سُبْحٰنَ اللّٰهِ وَتَعٰلٰی عَمَّا یُشْرِكُوْنَ ۟</w:t>
      </w:r>
    </w:p>
    <w:p w:rsidR="00000000" w:rsidDel="00000000" w:rsidP="00000000" w:rsidRDefault="00000000" w:rsidRPr="00000000" w14:paraId="00000001">
      <w:pPr>
        <w:jc w:val="right"/>
        <w:rPr/>
      </w:pPr>
      <w:r>
        <w:t>وَرَبُّكَ یَعْلَمُ مَا تُكِنُّ صُدُوْرُهُمْ وَمَا یُعْلِنُوْنَ ۟</w:t>
      </w:r>
    </w:p>
    <w:p w:rsidR="00000000" w:rsidDel="00000000" w:rsidP="00000000" w:rsidRDefault="00000000" w:rsidRPr="00000000" w14:paraId="00000001">
      <w:pPr>
        <w:jc w:val="right"/>
        <w:rPr/>
      </w:pPr>
      <w:r>
        <w:t>وَهُوَ اللّٰهُ لَاۤ اِلٰهَ اِلَّا هُوَ ؕ لَهُ الْحَمْدُ فِی الْاُوْلٰی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وَالْاٰخِرَةِ ؗ وَلَهُ الْحُكْمُ وَاِلَیْهِ تُرْجَعُوْنَ ۟ قُلْ</w:t>
      </w:r>
    </w:p>
    <w:p w:rsidR="00000000" w:rsidDel="00000000" w:rsidP="00000000" w:rsidRDefault="00000000" w:rsidRPr="00000000" w14:paraId="00000001">
      <w:pPr>
        <w:jc w:val="right"/>
        <w:rPr/>
      </w:pPr>
      <w:r>
        <w:t>اَرَءَیْتُمْ اِنْ جَعَلَ اللّٰهُ عَلَیْكُمُ الَّیْلَ سَرْمَدًا اِلٰی یَوْمِ</w:t>
      </w:r>
    </w:p>
    <w:p w:rsidR="00000000" w:rsidDel="00000000" w:rsidP="00000000" w:rsidRDefault="00000000" w:rsidRPr="00000000" w14:paraId="00000001">
      <w:pPr>
        <w:jc w:val="right"/>
        <w:rPr/>
      </w:pPr>
      <w:r>
        <w:t>الْقِیٰمَةِ مَنْ اِلٰهٌ غَیْرُ اللّٰهِ یَاْتِیْكُمْ بِضِیَآءٍ ؕ اَفَلَا</w:t>
      </w:r>
    </w:p>
    <w:p w:rsidR="00000000" w:rsidDel="00000000" w:rsidP="00000000" w:rsidRDefault="00000000" w:rsidRPr="00000000" w14:paraId="00000001">
      <w:pPr>
        <w:jc w:val="right"/>
        <w:rPr/>
      </w:pPr>
      <w:r>
        <w:t>تَسْمَعُوْنَ ۟ قُلْ اَرَءَیْتُمْ اِنْ جَعَلَ اللّٰهُ عَلَیْكُمُ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النَّهَارَ سَرْمَدًا اِلٰی یَوْمِ الْقِیٰمَةِ مَنْ اِلٰهٌ غَیْرُ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یَاْتِیْكُمْ بِلَیْلٍ تَسْكُنُوْنَ فِیْهِ ؕ اَفَلَا تُبْصِرُوْنَ ۟</w:t>
      </w:r>
    </w:p>
    <w:p w:rsidR="00000000" w:rsidDel="00000000" w:rsidP="00000000" w:rsidRDefault="00000000" w:rsidRPr="00000000" w14:paraId="00000001">
      <w:pPr>
        <w:jc w:val="right"/>
        <w:rPr/>
      </w:pPr>
      <w:r>
        <w:t>وَمِنْ رَّحْمَتِهٖ جَعَلَ لَكُمُ الَّیْلَ وَالنَّهَارَ لِتَسْكُنُوْا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فِیْهِ وَلِتَبْتَغُوْا مِنْ فَضْلِهٖ وَلَعَلَّكُمْ تَشْكُرُوْنَ ۟</w:t>
      </w:r>
    </w:p>
    <w:p w:rsidR="00000000" w:rsidDel="00000000" w:rsidP="00000000" w:rsidRDefault="00000000" w:rsidRPr="00000000" w14:paraId="00000001">
      <w:pPr>
        <w:jc w:val="right"/>
        <w:rPr/>
      </w:pPr>
      <w:r>
        <w:t>وَیَوْمَ یُنَادِیْهِمْ فَیَقُوْلُ اَیْنَ شُرَكَآءِیَ الَّذِیْنَ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