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عَنْ ذُنُوْبِهِمُ الْمُجْرِمُوْنَ ۟ فَخَرَجَ عَلٰی قَوْمِهٖ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زِیْنَتِهٖ ؕ قَالَ الَّذِیْنَ یُرِیْدُوْنَ الْحَیٰوةَ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یٰلَیْتَ لَنَا مِثْلَ مَاۤ اُوْتِیَ قَارُوْنُ ۙ اِنَّهٗ لَذُوْ حَظٍّ</w:t>
      </w:r>
    </w:p>
    <w:p w:rsidR="00000000" w:rsidDel="00000000" w:rsidP="00000000" w:rsidRDefault="00000000" w:rsidRPr="00000000" w14:paraId="00000001">
      <w:pPr>
        <w:jc w:val="right"/>
        <w:rPr/>
      </w:pPr>
      <w:r>
        <w:t>عَظِیْمٍ ۟ وَقَالَ الَّذِیْنَ اُوْتُوا الْعِلْمَ وَیْلَكُمْ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ثَوَابُ اللّٰهِ خَیْرٌ لِّمَنْ اٰمَنَ وَعَمِلَ صَالِحًا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یُلَقّٰىهَاۤ اِلَّا الصّٰبِرُوْنَ ۟ فَخَسَفْنَا بِهٖ وَبِدَارِهِ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الْاَرْضَ ۫ فَمَا كَانَ لَهٗ مِنْ فِئَةٍ یَّنْصُرُوْنَهٗ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 اللّٰهِ ۗ وَمَا كَانَ مِنَ الْمُنْتَصِرِیْنَ ۟</w:t>
      </w:r>
    </w:p>
    <w:p w:rsidR="00000000" w:rsidDel="00000000" w:rsidP="00000000" w:rsidRDefault="00000000" w:rsidRPr="00000000" w14:paraId="00000001">
      <w:pPr>
        <w:jc w:val="right"/>
        <w:rPr/>
      </w:pPr>
      <w:r>
        <w:t>وَاَصْبَحَ الَّذِیْنَ تَمَنَّوْا مَكَانَهٗ بِالْاَمْسِ 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وَیْكَاَنَّ اللّٰهَ یَبْسُطُ الرِّزْقَ لِمَنْ یَّشَآءُ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عِبَادِهٖ وَیَقْدِرُ ۚ لَوْلَاۤ اَنْ مَّنَّ اللّٰهُ عَلَیْنَا لَخَسَفَ</w:t>
      </w:r>
    </w:p>
    <w:p w:rsidR="00000000" w:rsidDel="00000000" w:rsidP="00000000" w:rsidRDefault="00000000" w:rsidRPr="00000000" w14:paraId="00000001">
      <w:pPr>
        <w:jc w:val="right"/>
        <w:rPr/>
      </w:pPr>
      <w:r>
        <w:t>بِنَا ؕ وَیْكَاَنَّهٗ لَا یُفْلِحُ الْكٰفِرُوْنَ ۟۠ تِلْكَ الدَّارُ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الْاٰخِرَةُ نَجْعَلُهَا لِلَّذِیْنَ لَا یُرِیْدُوْنَ عُلُوًّا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