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تُكَذِّبُوْنَ ۟ وَلَنُذِیْقَنَّهُمْ مِّنَ الْعَذَابِ الْاَدْنٰی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دُوْنَ الْعَذَابِ الْاَكْبَرِ لَعَلَّهُمْ یَرْجِعُوْنَ ۟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اَظْلَمُ مِمَّنْ ذُكِّرَ بِاٰیٰتِ رَبِّهٖ ثُمَّ اَعْرَضَ عَنْهَا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 مِنَ الْمُجْرِمِیْنَ مُنْتَقِمُوْنَ ۟۠ وَلَقَدْ اٰتَیْنَا مُوْسَی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الْكِتٰبَ فَلَا تَكُنْ فِیْ مِرْیَةٍ مِّنْ لِّقَآىِٕهٖ وَجَعَلْنٰهُ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هُدًی لِّبَنِیْۤ اِسْرَآءِیْلَ ۟ۚ وَجَعَلْنَا مِنْهُمْ اَىِٕمَّةً</w:t>
      </w:r>
    </w:p>
    <w:p w:rsidR="00000000" w:rsidDel="00000000" w:rsidP="00000000" w:rsidRDefault="00000000" w:rsidRPr="00000000" w14:paraId="00000001">
      <w:pPr>
        <w:jc w:val="right"/>
        <w:rPr/>
      </w:pPr>
      <w:r>
        <w:t>یَّهْدُوْنَ بِاَمْرِنَا لَمَّا صَبَرُوْا ؕ۫ وَكَانُوْا بِاٰیٰتِنَا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یُوْقِنُوْنَ ۟ اِنَّ رَبَّكَ هُوَ یَفْصِلُ بَیْنَهُمْ یَوْمَ الْقِیٰمَةِ</w:t>
      </w:r>
    </w:p>
    <w:p w:rsidR="00000000" w:rsidDel="00000000" w:rsidP="00000000" w:rsidRDefault="00000000" w:rsidRPr="00000000" w14:paraId="00000001">
      <w:pPr>
        <w:jc w:val="right"/>
        <w:rPr/>
      </w:pPr>
      <w:r>
        <w:t>فِیْمَا كَانُوْا فِیْهِ یَخْتَلِفُوْنَ ۟ اَوَلَمْ یَهْدِ لَهُمْ كَمْ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اَهْلَكْنَا مِنْ قَبْلِهِمْ مِّنَ الْقُرُوْنِ یَمْشُوْنَ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مَسٰكِنِهِمْ ؕ اِنَّ فِیْ ذٰلِكَ لَاٰیٰتٍ ؕ اَفَلَا یَسْمَعُوْنَ ۟</w:t>
      </w:r>
    </w:p>
    <w:p w:rsidR="00000000" w:rsidDel="00000000" w:rsidP="00000000" w:rsidRDefault="00000000" w:rsidRPr="00000000" w14:paraId="00000001">
      <w:pPr>
        <w:jc w:val="right"/>
        <w:rPr/>
      </w:pPr>
      <w:r>
        <w:t>اَوَلَمْ یَرَوْا اَنَّا نَسُوْقُ الْمَآءَ اِلَی الْاَرْضِ الْجُرُزِ</w:t>
      </w:r>
    </w:p>
    <w:p w:rsidR="00000000" w:rsidDel="00000000" w:rsidP="00000000" w:rsidRDefault="00000000" w:rsidRPr="00000000" w14:paraId="00000001">
      <w:pPr>
        <w:jc w:val="right"/>
        <w:rPr/>
      </w:pPr>
      <w:r>
        <w:t>فَنُخْرِجُ بِهٖ زَرْعًا تَاْكُلُ مِنْهُ اَنْعَامُهُمْ وَاَنْفُسُهُمْ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