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وَمَنْ یَّقْنُتْ مِنْكُنَّ لِلّٰهِ وَرَسُوْلِهٖ وَتَعْمَلْ صَالِحًا</w:t>
      </w:r>
    </w:p>
    <w:p w:rsidR="00000000" w:rsidDel="00000000" w:rsidP="00000000" w:rsidRDefault="00000000" w:rsidRPr="00000000" w14:paraId="00000001">
      <w:pPr>
        <w:jc w:val="right"/>
        <w:rPr/>
      </w:pPr>
      <w:r>
        <w:t>نُّؤْتِهَاۤ اَجْرَهَا مَرَّتَیْنِ ۙ وَاَعْتَدْنَا لَهَا رِزْقًا كَرِیْمًا ۟</w:t>
      </w:r>
    </w:p>
    <w:p w:rsidR="00000000" w:rsidDel="00000000" w:rsidP="00000000" w:rsidRDefault="00000000" w:rsidRPr="00000000" w14:paraId="00000001">
      <w:pPr>
        <w:jc w:val="right"/>
        <w:rPr/>
      </w:pPr>
      <w:r>
        <w:t>یٰنِسَآءَ النَّبِیِّ لَسْتُنَّ كَاَحَدٍ مِّنَ النِّسَآءِ اِنِ اتَّقَیْتُنَّ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تَخْضَعْنَ بِالْقَوْلِ فَیَطْمَعَ الَّذِیْ فِیْ قَلْبِهٖ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مَرَضٌ وَّقُلْنَ قَوْلًا مَّعْرُوْفًا ۟ۚ وَقَرْنَ فِیْ بُیُوْتِكُنَّ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تَبَرَّجْنَ تَبَرُّجَ الْجَاهِلِیَّةِ الْاُوْلٰی وَاَقِمْنَ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وَاٰتِیْنَ الزَّكٰوةَ وَاَطِعْنَ اللّٰهَ وَرَسُوْلَهٗ ؕ اِنَّمَا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لِیُذْهِبَ عَنْكُمُ الرِّجْسَ اَهْلَ الْبَیْتِ وَیُطَهِّرَكُمْ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تَطْهِیْرًا ۟ۚ وَاذْكُرْنَ مَا یُتْلٰی فِیْ بُیُوْتِكُنَّ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 اللّٰهِ وَالْحِكْمَةِ ؕ اِنَّ اللّٰهَ كَانَ لَطِیْفًا خَبِیْرًا ۟۠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الْمُسْلِمِیْنَ وَالْمُسْلِمٰتِ وَالْمُؤْمِنِیْنَ وَالْمُؤْمِنٰتِ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وَالْقٰنِتِیْنَ وَالْقٰنِتٰتِ وَالصّٰدِقِیْنَ وَالصّٰدِقٰتِ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وَالصّٰبِرِیْنَ وَالصّٰبِرٰتِ وَالْخٰشِعِیْنَ وَالْخٰشِعٰتِ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