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لَكُمْ اَنْ تُؤْذُوْا رَسُوْلَ اللّٰهِ وَلَاۤ اَنْ تَنْكِحُوْۤا اَزْوَاجَهٗ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بَعْدِهٖۤ اَبَدًا ؕ اِنَّ ذٰلِكُمْ كَانَ عِنْدَ اللّٰهِ عَظِیْمًا ۟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تُبْدُوْا شَیْـًٔا اَوْ تُخْفُوْهُ فَاِنَّ اللّٰهَ كَانَ بِكُلِّ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عَلِیْمًا ۟ لَا جُنَاحَ عَلَیْهِنَّ فِیْۤ اٰبَآىِٕهِنَّ وَلَاۤ اَبْنَآىِٕهِنَّ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وَلَاۤ اِخْوَانِهِنَّ وَلَاۤ اَبْنَآءِ اِخْوَانِهِنَّ وَلَاۤ اَبْنَآءِ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اَخَوٰتِهِنَّ وَلَا نِسَآىِٕهِنَّ وَلَا مَا مَلَكَتْ اَیْمَانُهُنَّ ۚ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وَاتَّقِیْنَ اللّٰهَ ؕ اِنَّ اللّٰهَ كَانَ عَلٰی كُلِّ شَیْءٍ شَهِیْدًا ۟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وَمَلٰٓىِٕكَتَهٗ یُصَلُّوْنَ عَلَی النَّبِیِّ ؕ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صَلُّوْا عَلَیْهِ وَسَلِّمُوْا تَسْلِیْمًا ۟ 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یُؤْذُوْنَ اللّٰهَ وَرَسُوْلَهٗ لَعَنَهُمُ اللّٰهُ فِی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وَالْاٰخِرَةِ وَاَعَدَّ لَهُمْ عَذَابًا مُّهِیْنًا ۟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یُؤْذُوْنَ الْمُؤْمِنِیْنَ وَالْمُؤْمِنٰتِ بِغَیْرِ مَا اكْتَسَبُوْا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فَقَدِ احْتَمَلُوْا بُهْتَانًا وَّاِثْمًا مُّبِیْنًا ۟۠ یٰۤاَیُّهَا النَّبِیُّ قُلْ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